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rPr>
      </w:pPr>
      <w:bookmarkStart w:id="0" w:name="_GoBack"/>
      <w:bookmarkEnd w:id="0"/>
      <w:r>
        <w:rPr>
          <w:b/>
          <w:sz w:val="22"/>
        </w:rPr>
        <w:t>西原村学童クラブ運営業務委託仕様書</w:t>
      </w:r>
    </w:p>
    <w:p>
      <w:pPr>
        <w:pStyle w:val="Normal"/>
        <w:rPr>
          <w:sz w:val="22"/>
        </w:rPr>
      </w:pPr>
      <w:r>
        <w:rPr>
          <w:sz w:val="22"/>
        </w:rPr>
        <w:t>　西原村（以下、「村」という。）が委託する学童クラブの運営に必要な内容及び範囲は、「西原村学童クラブ運営業務委託に係る公募型プロポーザル方式実施要項」のほか、この仕様書による。</w:t>
      </w:r>
    </w:p>
    <w:p>
      <w:pPr>
        <w:pStyle w:val="Normal"/>
        <w:rPr>
          <w:b/>
          <w:b/>
          <w:sz w:val="22"/>
        </w:rPr>
      </w:pPr>
      <w:r>
        <w:rPr>
          <w:b/>
          <w:sz w:val="22"/>
        </w:rPr>
      </w:r>
    </w:p>
    <w:p>
      <w:pPr>
        <w:pStyle w:val="Normal"/>
        <w:ind w:left="0" w:right="0" w:firstLine="221"/>
        <w:rPr>
          <w:b/>
          <w:b/>
          <w:sz w:val="22"/>
        </w:rPr>
      </w:pPr>
      <w:r>
        <w:rPr>
          <w:b/>
          <w:sz w:val="22"/>
        </w:rPr>
        <w:t>１ 業務委託名</w:t>
      </w:r>
    </w:p>
    <w:p>
      <w:pPr>
        <w:pStyle w:val="Normal"/>
        <w:ind w:left="0" w:right="0" w:firstLine="660"/>
        <w:rPr>
          <w:sz w:val="22"/>
        </w:rPr>
      </w:pPr>
      <w:r>
        <w:rPr>
          <w:sz w:val="22"/>
        </w:rPr>
        <w:t>西原村学童クラブ運営業務委託</w:t>
      </w:r>
    </w:p>
    <w:p>
      <w:pPr>
        <w:pStyle w:val="Normal"/>
        <w:rPr>
          <w:sz w:val="22"/>
        </w:rPr>
      </w:pPr>
      <w:r>
        <w:rPr>
          <w:sz w:val="22"/>
        </w:rPr>
      </w:r>
    </w:p>
    <w:p>
      <w:pPr>
        <w:pStyle w:val="Normal"/>
        <w:ind w:left="0" w:right="0" w:firstLine="221"/>
        <w:rPr>
          <w:b/>
          <w:b/>
          <w:sz w:val="22"/>
        </w:rPr>
      </w:pPr>
      <w:r>
        <w:rPr>
          <w:b/>
          <w:sz w:val="22"/>
        </w:rPr>
        <w:t>２ 実施場所</w:t>
      </w:r>
    </w:p>
    <w:p>
      <w:pPr>
        <w:pStyle w:val="Normal"/>
        <w:ind w:left="0" w:right="0" w:firstLine="221"/>
        <w:rPr/>
      </w:pPr>
      <w:r>
        <w:rPr>
          <w:b/>
          <w:sz w:val="22"/>
        </w:rPr>
        <w:t>　　</w:t>
      </w:r>
      <w:r>
        <w:rPr>
          <w:sz w:val="22"/>
        </w:rPr>
        <w:t>村が設置する次の学童クラブとする。</w:t>
      </w:r>
    </w:p>
    <w:p>
      <w:pPr>
        <w:pStyle w:val="Normal"/>
        <w:rPr>
          <w:sz w:val="22"/>
        </w:rPr>
      </w:pPr>
      <w:r>
        <w:rPr>
          <w:sz w:val="22"/>
        </w:rPr>
        <w:t xml:space="preserve">　　    </w:t>
      </w:r>
    </w:p>
    <w:tbl>
      <w:tblPr>
        <w:tblW w:w="7088" w:type="dxa"/>
        <w:jc w:val="left"/>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402"/>
        <w:gridCol w:w="3686"/>
      </w:tblGrid>
      <w:tr>
        <w:trPr/>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2"/>
              </w:rPr>
            </w:pPr>
            <w:r>
              <w:rPr>
                <w:sz w:val="22"/>
              </w:rPr>
              <w:t>名　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2"/>
              </w:rPr>
            </w:pPr>
            <w:r>
              <w:rPr>
                <w:sz w:val="22"/>
              </w:rPr>
              <w:t>場　所</w:t>
            </w:r>
          </w:p>
        </w:tc>
      </w:tr>
      <w:tr>
        <w:trPr/>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山西小星の子学童クラブ</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西原村大字小森２７６７</w:t>
            </w:r>
          </w:p>
        </w:tc>
      </w:tr>
      <w:tr>
        <w:trPr/>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山西小風の子学童クラブ</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西原村大字小森２７６７</w:t>
            </w:r>
          </w:p>
        </w:tc>
      </w:tr>
      <w:tr>
        <w:trPr/>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河原小学童クラブ</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西原村大字河原９７６</w:t>
            </w:r>
          </w:p>
        </w:tc>
      </w:tr>
    </w:tbl>
    <w:p>
      <w:pPr>
        <w:pStyle w:val="Normal"/>
        <w:ind w:left="0" w:right="0" w:firstLine="221"/>
        <w:rPr>
          <w:b/>
          <w:b/>
          <w:sz w:val="22"/>
        </w:rPr>
      </w:pPr>
      <w:r>
        <w:rPr>
          <w:b/>
          <w:sz w:val="22"/>
        </w:rPr>
      </w:r>
    </w:p>
    <w:p>
      <w:pPr>
        <w:pStyle w:val="Normal"/>
        <w:ind w:left="0" w:right="0" w:firstLine="221"/>
        <w:rPr>
          <w:b/>
          <w:b/>
          <w:sz w:val="22"/>
        </w:rPr>
      </w:pPr>
      <w:r>
        <w:rPr>
          <w:b/>
          <w:sz w:val="22"/>
        </w:rPr>
        <w:t>３ 委託期間</w:t>
      </w:r>
    </w:p>
    <w:p>
      <w:pPr>
        <w:pStyle w:val="Normal"/>
        <w:ind w:left="440" w:right="0" w:hanging="440"/>
        <w:rPr>
          <w:sz w:val="22"/>
        </w:rPr>
      </w:pPr>
      <w:r>
        <w:rPr>
          <w:sz w:val="22"/>
        </w:rPr>
        <w:t>　　　令和７年４月１日から令和８年３月３１日までとする。ただし、契約締結日から令和７年３月３１日までの期間は、業務実施準備期間とする。</w:t>
      </w:r>
    </w:p>
    <w:p>
      <w:pPr>
        <w:pStyle w:val="Normal"/>
        <w:ind w:left="660" w:right="0" w:hanging="660"/>
        <w:rPr>
          <w:sz w:val="22"/>
        </w:rPr>
      </w:pPr>
      <w:r>
        <w:rPr>
          <w:sz w:val="22"/>
        </w:rPr>
        <w:t>　　　なお、業務実施の準備に要する費用は、受託者の負担とする。</w:t>
      </w:r>
    </w:p>
    <w:p>
      <w:pPr>
        <w:pStyle w:val="Normal"/>
        <w:ind w:left="660" w:right="0" w:hanging="660"/>
        <w:rPr>
          <w:sz w:val="22"/>
        </w:rPr>
      </w:pPr>
      <w:r>
        <w:rPr>
          <w:sz w:val="22"/>
        </w:rPr>
      </w:r>
    </w:p>
    <w:p>
      <w:pPr>
        <w:pStyle w:val="Normal"/>
        <w:ind w:left="660" w:right="0" w:hanging="660"/>
        <w:rPr/>
      </w:pPr>
      <w:r>
        <w:rPr>
          <w:sz w:val="22"/>
        </w:rPr>
        <w:t>　</w:t>
      </w:r>
      <w:r>
        <w:rPr>
          <w:b/>
          <w:sz w:val="22"/>
        </w:rPr>
        <w:t>４　開所日及び開所時間</w:t>
      </w:r>
    </w:p>
    <w:p>
      <w:pPr>
        <w:pStyle w:val="ListParagraph"/>
        <w:numPr>
          <w:ilvl w:val="0"/>
          <w:numId w:val="1"/>
        </w:numPr>
        <w:rPr>
          <w:sz w:val="22"/>
        </w:rPr>
      </w:pPr>
      <w:r>
        <w:rPr>
          <w:sz w:val="22"/>
        </w:rPr>
        <w:t>開所日</w:t>
      </w:r>
    </w:p>
    <w:p>
      <w:pPr>
        <w:pStyle w:val="Normal"/>
        <w:ind w:left="630" w:right="0" w:firstLine="220"/>
        <w:rPr>
          <w:sz w:val="22"/>
        </w:rPr>
      </w:pPr>
      <w:r>
        <w:rPr>
          <w:sz w:val="22"/>
        </w:rPr>
        <w:t>次に掲げる日を除く毎週月曜日から土曜までとする。ただし、村が必要と認めるときは、これを変更し、または臨時に休所日を定めることがある。</w:t>
      </w:r>
    </w:p>
    <w:p>
      <w:pPr>
        <w:pStyle w:val="Normal"/>
        <w:ind w:left="1060" w:right="0" w:hanging="220"/>
        <w:rPr>
          <w:sz w:val="22"/>
        </w:rPr>
      </w:pPr>
      <w:r>
        <w:rPr>
          <w:sz w:val="22"/>
        </w:rPr>
        <w:t>ア　国民の祝日に関する法律（昭和２３年法律第１７８号）に規定する休日及び日曜日</w:t>
      </w:r>
    </w:p>
    <w:p>
      <w:pPr>
        <w:pStyle w:val="Normal"/>
        <w:ind w:left="630" w:right="0" w:firstLine="220"/>
        <w:rPr>
          <w:sz w:val="22"/>
        </w:rPr>
      </w:pPr>
      <w:r>
        <w:rPr>
          <w:sz w:val="22"/>
        </w:rPr>
        <w:t>イ　１２月２９日から翌年１月３日まで</w:t>
      </w:r>
    </w:p>
    <w:p>
      <w:pPr>
        <w:pStyle w:val="Normal"/>
        <w:rPr>
          <w:sz w:val="22"/>
        </w:rPr>
      </w:pPr>
      <w:r>
        <w:rPr>
          <w:sz w:val="22"/>
        </w:rPr>
      </w:r>
    </w:p>
    <w:p>
      <w:pPr>
        <w:pStyle w:val="ListParagraph"/>
        <w:numPr>
          <w:ilvl w:val="0"/>
          <w:numId w:val="1"/>
        </w:numPr>
        <w:rPr>
          <w:sz w:val="22"/>
        </w:rPr>
      </w:pPr>
      <w:r>
        <w:rPr>
          <w:sz w:val="22"/>
        </w:rPr>
        <w:t>開所時間</w:t>
      </w:r>
    </w:p>
    <w:p>
      <w:pPr>
        <w:pStyle w:val="Normal"/>
        <w:ind w:left="630" w:right="0" w:firstLine="220"/>
        <w:rPr>
          <w:sz w:val="22"/>
        </w:rPr>
      </w:pPr>
      <w:r>
        <w:rPr>
          <w:sz w:val="22"/>
        </w:rPr>
        <w:t>開所時間は、次のとおりとする。ただし、村が必要と認めるときは、これを変更することがある。</w:t>
      </w:r>
    </w:p>
    <w:p>
      <w:pPr>
        <w:pStyle w:val="Normal"/>
        <w:ind w:left="630" w:right="0" w:firstLine="220"/>
        <w:rPr>
          <w:sz w:val="22"/>
        </w:rPr>
      </w:pPr>
      <w:r>
        <w:rPr>
          <w:sz w:val="22"/>
        </w:rPr>
        <w:t>ア　小学校の授業がある日　小学校の授業終了後から午後６時００分まで</w:t>
      </w:r>
    </w:p>
    <w:p>
      <w:pPr>
        <w:pStyle w:val="Normal"/>
        <w:rPr>
          <w:sz w:val="22"/>
        </w:rPr>
      </w:pPr>
      <w:r>
        <w:rPr>
          <w:sz w:val="22"/>
        </w:rPr>
        <w:t>　　　　イ　小学校の授業がない日　午前８時００分から午後６時００分まで</w:t>
      </w:r>
    </w:p>
    <w:p>
      <w:pPr>
        <w:pStyle w:val="Normal"/>
        <w:ind w:left="1100" w:right="0" w:hanging="1100"/>
        <w:rPr>
          <w:sz w:val="22"/>
        </w:rPr>
      </w:pPr>
      <w:r>
        <w:rPr>
          <w:sz w:val="22"/>
        </w:rPr>
        <w:t>　　　　※　保育時間の延長時には別添「保護者負担金」のとおり受託者が徴収し、事業にあてるものとする。</w:t>
      </w:r>
    </w:p>
    <w:p>
      <w:pPr>
        <w:pStyle w:val="Normal"/>
        <w:rPr>
          <w:sz w:val="22"/>
        </w:rPr>
      </w:pPr>
      <w:r>
        <w:rPr>
          <w:sz w:val="22"/>
        </w:rPr>
      </w:r>
    </w:p>
    <w:p>
      <w:pPr>
        <w:pStyle w:val="Normal"/>
        <w:rPr/>
      </w:pPr>
      <w:r>
        <w:rPr>
          <w:sz w:val="22"/>
        </w:rPr>
        <w:t>　</w:t>
      </w:r>
      <w:r>
        <w:rPr>
          <w:b/>
          <w:sz w:val="22"/>
        </w:rPr>
        <w:t>５　対象及び定員</w:t>
      </w:r>
    </w:p>
    <w:p>
      <w:pPr>
        <w:pStyle w:val="ListParagraph"/>
        <w:numPr>
          <w:ilvl w:val="0"/>
          <w:numId w:val="2"/>
        </w:numPr>
        <w:rPr>
          <w:sz w:val="22"/>
        </w:rPr>
      </w:pPr>
      <w:r>
        <w:rPr>
          <w:sz w:val="22"/>
        </w:rPr>
        <w:t>対象となる児童</w:t>
      </w:r>
    </w:p>
    <w:p>
      <w:pPr>
        <w:pStyle w:val="Normal"/>
        <w:ind w:left="630" w:right="0" w:firstLine="220"/>
        <w:rPr>
          <w:sz w:val="22"/>
        </w:rPr>
      </w:pPr>
      <w:r>
        <w:rPr>
          <w:sz w:val="22"/>
        </w:rPr>
        <w:t>村内の小学校に就学し、保護者が労働等のため昼間家庭にいない小学校１年生から６年生までの児童であって、入所を決定した者とする。</w:t>
      </w:r>
    </w:p>
    <w:p>
      <w:pPr>
        <w:pStyle w:val="ListParagraph"/>
        <w:numPr>
          <w:ilvl w:val="0"/>
          <w:numId w:val="2"/>
        </w:numPr>
        <w:rPr>
          <w:sz w:val="22"/>
        </w:rPr>
      </w:pPr>
      <w:r>
        <w:rPr>
          <w:sz w:val="22"/>
        </w:rPr>
        <w:t>定員及び支援単位数</w:t>
      </w:r>
    </w:p>
    <w:p>
      <w:pPr>
        <w:pStyle w:val="Normal"/>
        <w:rPr>
          <w:sz w:val="22"/>
        </w:rPr>
      </w:pPr>
      <w:r>
        <w:rPr>
          <w:sz w:val="22"/>
        </w:rPr>
        <w:t>　　　</w:t>
      </w:r>
    </w:p>
    <w:tbl>
      <w:tblPr>
        <w:tblW w:w="6804" w:type="dxa"/>
        <w:jc w:val="left"/>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93"/>
        <w:gridCol w:w="1984"/>
        <w:gridCol w:w="2127"/>
      </w:tblGrid>
      <w:tr>
        <w:trPr/>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名称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定員</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支援単位数</w:t>
            </w:r>
          </w:p>
        </w:tc>
      </w:tr>
      <w:tr>
        <w:trPr/>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山西小風の子学童クラブ</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４５人</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１</w:t>
            </w:r>
          </w:p>
        </w:tc>
      </w:tr>
      <w:tr>
        <w:trPr/>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山西小風の子学童クラブ</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４５人</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１</w:t>
            </w:r>
          </w:p>
        </w:tc>
      </w:tr>
      <w:tr>
        <w:trPr/>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河原小学童クラブ</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４５人</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t>１</w:t>
            </w:r>
          </w:p>
        </w:tc>
      </w:tr>
    </w:tbl>
    <w:p>
      <w:pPr>
        <w:pStyle w:val="Normal"/>
        <w:ind w:left="660" w:right="0" w:hanging="660"/>
        <w:rPr>
          <w:sz w:val="22"/>
        </w:rPr>
      </w:pPr>
      <w:r>
        <w:rPr>
          <w:sz w:val="22"/>
        </w:rPr>
        <w:t>　　　　入所を希望する児童の数が定員を超過する場合は、施設の規模や児童の出席率等を勘案し、運営に支障がない範囲で弾力的に受け入れるものとする。</w:t>
      </w:r>
    </w:p>
    <w:p>
      <w:pPr>
        <w:pStyle w:val="Normal"/>
        <w:ind w:left="660" w:right="0" w:hanging="660"/>
        <w:rPr>
          <w:sz w:val="22"/>
        </w:rPr>
      </w:pPr>
      <w:r>
        <w:rPr>
          <w:sz w:val="22"/>
        </w:rPr>
        <w:t>　　</w:t>
      </w:r>
      <w:r>
        <w:rPr>
          <w:sz w:val="22"/>
        </w:rPr>
        <w:t>(3)</w:t>
      </w:r>
      <w:r>
        <w:rPr>
          <w:sz w:val="22"/>
        </w:rPr>
        <w:t>利用児童数</w:t>
      </w:r>
    </w:p>
    <w:p>
      <w:pPr>
        <w:pStyle w:val="Normal"/>
        <w:ind w:left="567" w:right="0" w:firstLine="282"/>
        <w:rPr>
          <w:sz w:val="22"/>
        </w:rPr>
      </w:pPr>
      <w:r>
        <w:rPr>
          <w:sz w:val="22"/>
        </w:rPr>
        <w:t>令和３年度から令和</w:t>
      </w:r>
      <w:r>
        <w:rPr>
          <w:sz w:val="22"/>
        </w:rPr>
        <w:t>5</w:t>
      </w:r>
      <w:r>
        <w:rPr>
          <w:sz w:val="22"/>
        </w:rPr>
        <w:t>年度末及び令和６年９月１日現在の利用児童数については、別添「利用児童数等」のとおり。</w:t>
      </w:r>
    </w:p>
    <w:p>
      <w:pPr>
        <w:pStyle w:val="Normal"/>
        <w:rPr>
          <w:sz w:val="22"/>
        </w:rPr>
      </w:pPr>
      <w:r>
        <w:rPr>
          <w:sz w:val="22"/>
        </w:rPr>
      </w:r>
    </w:p>
    <w:p>
      <w:pPr>
        <w:pStyle w:val="Normal"/>
        <w:rPr/>
      </w:pPr>
      <w:r>
        <w:rPr>
          <w:sz w:val="22"/>
        </w:rPr>
        <w:t>　</w:t>
      </w:r>
      <w:r>
        <w:rPr>
          <w:b/>
          <w:sz w:val="22"/>
        </w:rPr>
        <w:t>６　運営に関する基本的な事項</w:t>
      </w:r>
    </w:p>
    <w:p>
      <w:pPr>
        <w:pStyle w:val="Normal"/>
        <w:rPr>
          <w:sz w:val="22"/>
        </w:rPr>
      </w:pPr>
      <w:r>
        <w:rPr>
          <w:sz w:val="22"/>
        </w:rPr>
        <w:t>　　　事業の運営に当たっては、次に掲げる事項に沿って適正に行うこと。</w:t>
      </w:r>
    </w:p>
    <w:p>
      <w:pPr>
        <w:pStyle w:val="Normal"/>
        <w:ind w:left="860" w:right="0" w:hanging="440"/>
        <w:rPr>
          <w:sz w:val="22"/>
        </w:rPr>
      </w:pPr>
      <w:r>
        <w:rPr>
          <w:sz w:val="22"/>
        </w:rPr>
        <w:t>（</w:t>
      </w:r>
      <w:r>
        <w:rPr>
          <w:sz w:val="22"/>
        </w:rPr>
        <w:t>1</w:t>
      </w:r>
      <w:r>
        <w:rPr>
          <w:sz w:val="22"/>
        </w:rPr>
        <w:t>）事業の目的を十分に理解し、児童の健全育成及び安全の確保を図るとともに、子育て家庭の保護者が安心して働ける環境づくりに資するよう運営すること。</w:t>
      </w:r>
    </w:p>
    <w:p>
      <w:pPr>
        <w:pStyle w:val="Normal"/>
        <w:ind w:left="0" w:right="0" w:firstLine="440"/>
        <w:rPr>
          <w:sz w:val="22"/>
        </w:rPr>
      </w:pPr>
      <w:r>
        <w:rPr>
          <w:sz w:val="22"/>
        </w:rPr>
        <w:t>（</w:t>
      </w:r>
      <w:r>
        <w:rPr>
          <w:sz w:val="22"/>
        </w:rPr>
        <w:t>2</w:t>
      </w:r>
      <w:r>
        <w:rPr>
          <w:sz w:val="22"/>
        </w:rPr>
        <w:t>）利用者の心情に配慮し、きめ細かいサービスの提供に努めること。</w:t>
      </w:r>
    </w:p>
    <w:p>
      <w:pPr>
        <w:pStyle w:val="Normal"/>
        <w:ind w:left="440" w:right="0" w:hanging="0"/>
        <w:rPr>
          <w:sz w:val="22"/>
        </w:rPr>
      </w:pPr>
      <w:r>
        <w:rPr>
          <w:sz w:val="22"/>
        </w:rPr>
        <w:t>（</w:t>
      </w:r>
      <w:r>
        <w:rPr>
          <w:sz w:val="22"/>
        </w:rPr>
        <w:t>3</w:t>
      </w:r>
      <w:r>
        <w:rPr>
          <w:sz w:val="22"/>
        </w:rPr>
        <w:t>）利用者の公平利用を確保し、公平・公正な運営を行うこと。</w:t>
      </w:r>
    </w:p>
    <w:p>
      <w:pPr>
        <w:pStyle w:val="Normal"/>
        <w:ind w:left="0" w:right="0" w:firstLine="440"/>
        <w:rPr>
          <w:sz w:val="22"/>
        </w:rPr>
      </w:pPr>
      <w:r>
        <w:rPr>
          <w:sz w:val="22"/>
        </w:rPr>
        <w:t>（</w:t>
      </w:r>
      <w:r>
        <w:rPr>
          <w:sz w:val="22"/>
        </w:rPr>
        <w:t>4</w:t>
      </w:r>
      <w:r>
        <w:rPr>
          <w:sz w:val="22"/>
        </w:rPr>
        <w:t>）村、学校及び地域との連携を図り、適切に運営すること。</w:t>
      </w:r>
    </w:p>
    <w:p>
      <w:pPr>
        <w:pStyle w:val="Normal"/>
        <w:ind w:left="0" w:right="0" w:firstLine="440"/>
        <w:rPr>
          <w:sz w:val="22"/>
        </w:rPr>
      </w:pPr>
      <w:r>
        <w:rPr>
          <w:sz w:val="22"/>
        </w:rPr>
        <w:t>（</w:t>
      </w:r>
      <w:r>
        <w:rPr>
          <w:sz w:val="22"/>
        </w:rPr>
        <w:t>5</w:t>
      </w:r>
      <w:r>
        <w:rPr>
          <w:sz w:val="22"/>
        </w:rPr>
        <w:t>）効率的な運営を行い、経費の節減を図ること。</w:t>
      </w:r>
    </w:p>
    <w:p>
      <w:pPr>
        <w:pStyle w:val="Normal"/>
        <w:rPr>
          <w:sz w:val="22"/>
        </w:rPr>
      </w:pPr>
      <w:r>
        <w:rPr>
          <w:sz w:val="22"/>
        </w:rPr>
      </w:r>
    </w:p>
    <w:p>
      <w:pPr>
        <w:pStyle w:val="Normal"/>
        <w:rPr/>
      </w:pPr>
      <w:r>
        <w:rPr>
          <w:sz w:val="22"/>
        </w:rPr>
        <w:t>　</w:t>
      </w:r>
      <w:r>
        <w:rPr>
          <w:b/>
          <w:sz w:val="22"/>
        </w:rPr>
        <w:t>７　法令等の遵守</w:t>
      </w:r>
    </w:p>
    <w:p>
      <w:pPr>
        <w:pStyle w:val="Normal"/>
        <w:ind w:left="440" w:right="0" w:hanging="440"/>
        <w:rPr>
          <w:sz w:val="22"/>
        </w:rPr>
      </w:pPr>
      <w:r>
        <w:rPr>
          <w:sz w:val="22"/>
        </w:rPr>
        <w:t>　　　事業の運営に当たっては、本仕様書のほか、次に掲げる放課後児童健全育成事業に係る関係法令等を遵守しなければならない。</w:t>
      </w:r>
    </w:p>
    <w:p>
      <w:pPr>
        <w:pStyle w:val="ListParagraph"/>
        <w:numPr>
          <w:ilvl w:val="0"/>
          <w:numId w:val="3"/>
        </w:numPr>
        <w:rPr>
          <w:sz w:val="22"/>
        </w:rPr>
      </w:pPr>
      <w:r>
        <w:rPr>
          <w:sz w:val="22"/>
        </w:rPr>
        <w:t>児童福祉法（昭和２２年法律第１６４号）</w:t>
      </w:r>
    </w:p>
    <w:p>
      <w:pPr>
        <w:pStyle w:val="ListParagraph"/>
        <w:numPr>
          <w:ilvl w:val="0"/>
          <w:numId w:val="3"/>
        </w:numPr>
        <w:rPr>
          <w:sz w:val="22"/>
        </w:rPr>
      </w:pPr>
      <w:r>
        <w:rPr>
          <w:sz w:val="22"/>
        </w:rPr>
        <w:t>放課後児童健全育成事業の設備及び運営に関する基準（昭和２６年厚生労働省令第６３号）</w:t>
      </w:r>
    </w:p>
    <w:p>
      <w:pPr>
        <w:pStyle w:val="ListParagraph"/>
        <w:numPr>
          <w:ilvl w:val="0"/>
          <w:numId w:val="3"/>
        </w:numPr>
        <w:rPr>
          <w:sz w:val="22"/>
        </w:rPr>
      </w:pPr>
      <w:r>
        <w:rPr>
          <w:sz w:val="22"/>
        </w:rPr>
        <w:t>放課後児童クラブ運営指針</w:t>
      </w:r>
    </w:p>
    <w:p>
      <w:pPr>
        <w:pStyle w:val="ListParagraph"/>
        <w:numPr>
          <w:ilvl w:val="0"/>
          <w:numId w:val="3"/>
        </w:numPr>
        <w:rPr>
          <w:sz w:val="22"/>
        </w:rPr>
      </w:pPr>
      <w:r>
        <w:rPr>
          <w:sz w:val="22"/>
        </w:rPr>
        <w:t>西原村放課後児童健全育成施設の設置及び管理に関する条例（平成</w:t>
      </w:r>
      <w:r>
        <w:rPr>
          <w:sz w:val="22"/>
        </w:rPr>
        <w:t>27</w:t>
      </w:r>
      <w:r>
        <w:rPr>
          <w:sz w:val="22"/>
        </w:rPr>
        <w:t>年</w:t>
      </w:r>
      <w:r>
        <w:rPr>
          <w:sz w:val="22"/>
        </w:rPr>
        <w:t>3</w:t>
      </w:r>
      <w:r>
        <w:rPr>
          <w:sz w:val="22"/>
        </w:rPr>
        <w:t>月</w:t>
      </w:r>
      <w:r>
        <w:rPr>
          <w:sz w:val="22"/>
        </w:rPr>
        <w:t>18</w:t>
      </w:r>
      <w:r>
        <w:rPr>
          <w:sz w:val="22"/>
        </w:rPr>
        <w:t>日条例第</w:t>
      </w:r>
      <w:r>
        <w:rPr>
          <w:sz w:val="22"/>
        </w:rPr>
        <w:t>8</w:t>
      </w:r>
      <w:r>
        <w:rPr>
          <w:sz w:val="22"/>
        </w:rPr>
        <w:t>号）</w:t>
      </w:r>
    </w:p>
    <w:p>
      <w:pPr>
        <w:pStyle w:val="ListParagraph"/>
        <w:numPr>
          <w:ilvl w:val="0"/>
          <w:numId w:val="3"/>
        </w:numPr>
        <w:rPr>
          <w:sz w:val="22"/>
        </w:rPr>
      </w:pPr>
      <w:r>
        <w:rPr>
          <w:sz w:val="22"/>
        </w:rPr>
        <w:t>西原村放課後児童健全育成事業実施要項（平成</w:t>
      </w:r>
      <w:r>
        <w:rPr>
          <w:sz w:val="22"/>
        </w:rPr>
        <w:t>25</w:t>
      </w:r>
      <w:r>
        <w:rPr>
          <w:sz w:val="22"/>
        </w:rPr>
        <w:t>年</w:t>
      </w:r>
      <w:r>
        <w:rPr>
          <w:sz w:val="22"/>
        </w:rPr>
        <w:t>3</w:t>
      </w:r>
      <w:r>
        <w:rPr>
          <w:sz w:val="22"/>
        </w:rPr>
        <w:t>月</w:t>
      </w:r>
      <w:r>
        <w:rPr>
          <w:sz w:val="22"/>
        </w:rPr>
        <w:t>29</w:t>
      </w:r>
      <w:r>
        <w:rPr>
          <w:sz w:val="22"/>
        </w:rPr>
        <w:t>日告示第</w:t>
      </w:r>
      <w:r>
        <w:rPr>
          <w:sz w:val="22"/>
        </w:rPr>
        <w:t>8</w:t>
      </w:r>
      <w:r>
        <w:rPr>
          <w:sz w:val="22"/>
        </w:rPr>
        <w:t>号）</w:t>
      </w:r>
    </w:p>
    <w:p>
      <w:pPr>
        <w:pStyle w:val="ListParagraph"/>
        <w:numPr>
          <w:ilvl w:val="0"/>
          <w:numId w:val="3"/>
        </w:numPr>
        <w:rPr>
          <w:sz w:val="22"/>
        </w:rPr>
      </w:pPr>
      <w:r>
        <w:rPr>
          <w:sz w:val="22"/>
        </w:rPr>
        <w:t>子ども・子育て支援法（平成２４年法律第６５号）</w:t>
      </w:r>
    </w:p>
    <w:p>
      <w:pPr>
        <w:pStyle w:val="ListParagraph"/>
        <w:numPr>
          <w:ilvl w:val="0"/>
          <w:numId w:val="3"/>
        </w:numPr>
        <w:rPr>
          <w:sz w:val="22"/>
        </w:rPr>
      </w:pPr>
      <w:r>
        <w:rPr>
          <w:sz w:val="22"/>
        </w:rPr>
        <w:t>労働基準法（昭和２２年法律第４９号）</w:t>
      </w:r>
    </w:p>
    <w:p>
      <w:pPr>
        <w:pStyle w:val="ListParagraph"/>
        <w:numPr>
          <w:ilvl w:val="0"/>
          <w:numId w:val="3"/>
        </w:numPr>
        <w:rPr>
          <w:sz w:val="22"/>
        </w:rPr>
      </w:pPr>
      <w:r>
        <w:rPr>
          <w:sz w:val="22"/>
        </w:rPr>
        <w:t>労働安全衛生法（昭和４７年法律第５７号）</w:t>
      </w:r>
    </w:p>
    <w:p>
      <w:pPr>
        <w:pStyle w:val="ListParagraph"/>
        <w:numPr>
          <w:ilvl w:val="0"/>
          <w:numId w:val="3"/>
        </w:numPr>
        <w:rPr>
          <w:sz w:val="22"/>
        </w:rPr>
      </w:pPr>
      <w:r>
        <w:rPr>
          <w:sz w:val="22"/>
        </w:rPr>
        <w:t>最低賃金法（昭和３４年法律第１３７号）</w:t>
      </w:r>
    </w:p>
    <w:p>
      <w:pPr>
        <w:pStyle w:val="ListParagraph"/>
        <w:numPr>
          <w:ilvl w:val="0"/>
          <w:numId w:val="3"/>
        </w:numPr>
        <w:rPr>
          <w:sz w:val="22"/>
        </w:rPr>
      </w:pPr>
      <w:r>
        <w:rPr>
          <w:sz w:val="22"/>
        </w:rPr>
        <w:t>個人情報の保護に関する法律（平成１５年法律第５７号）</w:t>
      </w:r>
    </w:p>
    <w:p>
      <w:pPr>
        <w:pStyle w:val="ListParagraph"/>
        <w:numPr>
          <w:ilvl w:val="0"/>
          <w:numId w:val="3"/>
        </w:numPr>
        <w:rPr>
          <w:sz w:val="22"/>
        </w:rPr>
      </w:pPr>
      <w:r>
        <w:rPr>
          <w:sz w:val="22"/>
        </w:rPr>
        <w:t>西原村個人情報保護法施行条例（令和</w:t>
      </w:r>
      <w:r>
        <w:rPr>
          <w:sz w:val="22"/>
        </w:rPr>
        <w:t>5</w:t>
      </w:r>
      <w:r>
        <w:rPr>
          <w:sz w:val="22"/>
        </w:rPr>
        <w:t>年</w:t>
      </w:r>
      <w:r>
        <w:rPr>
          <w:sz w:val="22"/>
        </w:rPr>
        <w:t>3</w:t>
      </w:r>
      <w:r>
        <w:rPr>
          <w:sz w:val="22"/>
        </w:rPr>
        <w:t>月</w:t>
      </w:r>
      <w:r>
        <w:rPr>
          <w:sz w:val="22"/>
        </w:rPr>
        <w:t>20</w:t>
      </w:r>
      <w:r>
        <w:rPr>
          <w:sz w:val="22"/>
        </w:rPr>
        <w:t>日条例第</w:t>
      </w:r>
      <w:r>
        <w:rPr>
          <w:sz w:val="22"/>
        </w:rPr>
        <w:t>3</w:t>
      </w:r>
      <w:r>
        <w:rPr>
          <w:sz w:val="22"/>
        </w:rPr>
        <w:t>号）</w:t>
      </w:r>
    </w:p>
    <w:p>
      <w:pPr>
        <w:pStyle w:val="Normal"/>
        <w:rPr>
          <w:sz w:val="22"/>
        </w:rPr>
      </w:pPr>
      <w:r>
        <w:rPr>
          <w:sz w:val="22"/>
        </w:rPr>
      </w:r>
    </w:p>
    <w:p>
      <w:pPr>
        <w:pStyle w:val="Normal"/>
        <w:rPr>
          <w:b/>
          <w:b/>
          <w:sz w:val="22"/>
        </w:rPr>
      </w:pPr>
      <w:r>
        <w:rPr>
          <w:b/>
          <w:sz w:val="22"/>
        </w:rPr>
        <w:t>８　委託業務の範囲</w:t>
      </w:r>
    </w:p>
    <w:p>
      <w:pPr>
        <w:pStyle w:val="Normal"/>
        <w:rPr>
          <w:sz w:val="22"/>
        </w:rPr>
      </w:pPr>
      <w:r>
        <w:rPr>
          <w:sz w:val="22"/>
        </w:rPr>
        <w:t>　</w:t>
      </w:r>
      <w:r>
        <w:rPr>
          <w:sz w:val="22"/>
        </w:rPr>
        <w:t>(1)</w:t>
      </w:r>
      <w:r>
        <w:rPr>
          <w:sz w:val="22"/>
        </w:rPr>
        <w:t>　児童の健全な保育に関する業務</w:t>
      </w:r>
    </w:p>
    <w:p>
      <w:pPr>
        <w:pStyle w:val="Normal"/>
        <w:rPr/>
      </w:pPr>
      <w:r>
        <w:rPr/>
        <w:t>　　ア　児童の健康管理</w:t>
      </w:r>
    </w:p>
    <w:p>
      <w:pPr>
        <w:pStyle w:val="Normal"/>
        <w:ind w:left="630" w:right="0" w:hanging="630"/>
        <w:rPr/>
      </w:pPr>
      <w:r>
        <w:rPr/>
        <w:t>　　　　児童の健康状態については、学校及び保護者と連携して日常的に把握し、放課後児童支援員及び補助員（以下、「支援員等」という。）の間で情報を共有しておくこと。異常が認められる場合は、保護者への連絡など状況に応じた適切な対応を行うこと。</w:t>
      </w:r>
    </w:p>
    <w:p>
      <w:pPr>
        <w:pStyle w:val="Normal"/>
        <w:ind w:left="630" w:right="0" w:hanging="630"/>
        <w:rPr/>
      </w:pPr>
      <w:r>
        <w:rPr/>
        <w:t>　　イ　安全確保</w:t>
      </w:r>
    </w:p>
    <w:p>
      <w:pPr>
        <w:pStyle w:val="Normal"/>
        <w:ind w:left="630" w:right="0" w:hanging="630"/>
        <w:rPr/>
      </w:pPr>
      <w:r>
        <w:rPr/>
        <w:t>　　　　事故の未然防止に努めるとともに、けがをした場合の応急処置及び医療機関への連絡体制などを整えること。また、火災、地震、大雨、不審者の侵入等緊急時の対応についてマニュアル等を整備し、避難訓練の実施、学校、警察等との連携及び協力、安全対策物品の常備等の安全確保に努めること。</w:t>
      </w:r>
    </w:p>
    <w:p>
      <w:pPr>
        <w:pStyle w:val="Normal"/>
        <w:ind w:left="630" w:right="0" w:hanging="630"/>
        <w:rPr/>
      </w:pPr>
      <w:r>
        <w:rPr/>
        <w:t>　　ウ　生活、遊び等の指導</w:t>
      </w:r>
    </w:p>
    <w:p>
      <w:pPr>
        <w:pStyle w:val="Normal"/>
        <w:ind w:left="630" w:right="0" w:hanging="630"/>
        <w:rPr/>
      </w:pPr>
      <w:r>
        <w:rPr/>
        <w:t>　　　　生活や遊びを通じて児童の情緒の安定を図り、自主性及び社会性を培う指導を行うこと。</w:t>
      </w:r>
    </w:p>
    <w:p>
      <w:pPr>
        <w:pStyle w:val="Normal"/>
        <w:ind w:left="630" w:right="0" w:hanging="630"/>
        <w:rPr/>
      </w:pPr>
      <w:r>
        <w:rPr/>
        <w:t>　　エ　学習</w:t>
      </w:r>
    </w:p>
    <w:p>
      <w:pPr>
        <w:pStyle w:val="Normal"/>
        <w:ind w:left="630" w:right="0" w:hanging="630"/>
        <w:rPr/>
      </w:pPr>
      <w:r>
        <w:rPr/>
        <w:t>　　　　児童が宿題、自習等の学習活動を自主的に行える環境を整え、必要な援助を行うこと。</w:t>
      </w:r>
    </w:p>
    <w:p>
      <w:pPr>
        <w:pStyle w:val="Normal"/>
        <w:ind w:left="630" w:right="0" w:hanging="630"/>
        <w:rPr/>
      </w:pPr>
      <w:r>
        <w:rPr/>
        <w:t>　　オ　特別な支援が必要な児童への対応</w:t>
      </w:r>
    </w:p>
    <w:p>
      <w:pPr>
        <w:pStyle w:val="Normal"/>
        <w:ind w:left="630" w:right="0" w:hanging="630"/>
        <w:rPr/>
      </w:pPr>
      <w:r>
        <w:rPr/>
        <w:t>　　　　特別な支援が必要な児童の受け入れに当たっては、その状況を十分に把握した上で村と協議し、適切な配慮及び環境整備を確認後、可能な限り受け入れること。</w:t>
      </w:r>
    </w:p>
    <w:p>
      <w:pPr>
        <w:pStyle w:val="Normal"/>
        <w:ind w:left="630" w:right="0" w:hanging="630"/>
        <w:rPr/>
      </w:pPr>
      <w:r>
        <w:rPr/>
        <w:t>　</w:t>
      </w:r>
      <w:r>
        <w:rPr/>
        <w:t>(2)</w:t>
      </w:r>
      <w:r>
        <w:rPr/>
        <w:t>　事業の運営及び施設管理に関する業務</w:t>
      </w:r>
    </w:p>
    <w:p>
      <w:pPr>
        <w:pStyle w:val="Normal"/>
        <w:ind w:left="630" w:right="0" w:hanging="630"/>
        <w:rPr/>
      </w:pPr>
      <w:r>
        <w:rPr/>
        <w:t>　　ア　放課後児童クラブ運営指針に沿った運営を行うこと。</w:t>
      </w:r>
    </w:p>
    <w:p>
      <w:pPr>
        <w:pStyle w:val="Normal"/>
        <w:ind w:left="630" w:right="0" w:hanging="630"/>
        <w:rPr/>
      </w:pPr>
      <w:r>
        <w:rPr/>
        <w:t>　　イ　出欠席簿及び指導日誌の作成</w:t>
      </w:r>
    </w:p>
    <w:p>
      <w:pPr>
        <w:pStyle w:val="Normal"/>
        <w:ind w:left="630" w:right="0" w:hanging="630"/>
        <w:rPr/>
      </w:pPr>
      <w:r>
        <w:rPr/>
        <w:t>　　　　児童の出欠状況を把握するとともに、指導日誌等により日々の業務内容を記録し、支援員等の間での引継ぎを円滑に行うこと。</w:t>
      </w:r>
    </w:p>
    <w:p>
      <w:pPr>
        <w:pStyle w:val="Normal"/>
        <w:ind w:left="630" w:right="0" w:hanging="630"/>
        <w:rPr/>
      </w:pPr>
      <w:r>
        <w:rPr/>
        <w:t>　　ウ　勤務表及び出勤簿の作成</w:t>
      </w:r>
    </w:p>
    <w:p>
      <w:pPr>
        <w:pStyle w:val="Normal"/>
        <w:ind w:left="630" w:right="0" w:hanging="630"/>
        <w:rPr/>
      </w:pPr>
      <w:r>
        <w:rPr/>
        <w:t>　　　　適切な人員配置を行うとともに、適正な労務管理を実施すること。</w:t>
      </w:r>
    </w:p>
    <w:p>
      <w:pPr>
        <w:pStyle w:val="Normal"/>
        <w:ind w:left="630" w:right="0" w:hanging="630"/>
        <w:rPr/>
      </w:pPr>
      <w:r>
        <w:rPr/>
        <w:t>　　エ　おやつ等の購入及び準備</w:t>
      </w:r>
    </w:p>
    <w:p>
      <w:pPr>
        <w:pStyle w:val="Normal"/>
        <w:ind w:left="630" w:right="0" w:hanging="630"/>
        <w:rPr/>
      </w:pPr>
      <w:r>
        <w:rPr/>
        <w:t>　　　　食物アレルギー体質の児童に対して、保護者と事前に相談し、十分な対策を講じること。</w:t>
      </w:r>
    </w:p>
    <w:p>
      <w:pPr>
        <w:pStyle w:val="Normal"/>
        <w:ind w:left="630" w:right="0" w:hanging="630"/>
        <w:rPr/>
      </w:pPr>
      <w:r>
        <w:rPr/>
        <w:t>　　オ　施設・設備・備品の管理と環境整備</w:t>
      </w:r>
    </w:p>
    <w:p>
      <w:pPr>
        <w:pStyle w:val="Normal"/>
        <w:ind w:left="630" w:right="0" w:hanging="630"/>
        <w:rPr/>
      </w:pPr>
      <w:r>
        <w:rPr/>
        <w:t>　　　　日常的に施設及び設備の点検を実施し、安全対策及び危険個所の事前把握並びに防犯対策安全管理及び施錠を徹底すること。また、備品の適正管理及び施設内の清掃の実施等、適切な環境整備に努めるとともに、備品の破損又は施設・設備に修繕が必要となった場合は速やかに村に報告すること。</w:t>
      </w:r>
    </w:p>
    <w:p>
      <w:pPr>
        <w:pStyle w:val="Normal"/>
        <w:ind w:left="630" w:right="0" w:hanging="630"/>
        <w:rPr/>
      </w:pPr>
      <w:r>
        <w:rPr/>
        <w:t>　</w:t>
      </w:r>
      <w:r>
        <w:rPr/>
        <w:t>(3)</w:t>
      </w:r>
      <w:r>
        <w:rPr/>
        <w:t>　保護者対応に関すること</w:t>
      </w:r>
    </w:p>
    <w:p>
      <w:pPr>
        <w:pStyle w:val="Normal"/>
        <w:ind w:left="630" w:right="0" w:hanging="630"/>
        <w:rPr/>
      </w:pPr>
      <w:r>
        <w:rPr/>
        <w:t>　　ア　保護者との連携及び協力</w:t>
      </w:r>
    </w:p>
    <w:p>
      <w:pPr>
        <w:pStyle w:val="Normal"/>
        <w:ind w:left="630" w:right="0" w:hanging="630"/>
        <w:rPr/>
      </w:pPr>
      <w:r>
        <w:rPr/>
        <w:t>　　　　放課後児童クラブの運営においては保護者との連携・協力を密に行うこと。また、放課後児童クラブの運営を円滑に行うことができるよう、適宜、保護者説明会等を開催するなど十分な説明を行うこと。</w:t>
      </w:r>
    </w:p>
    <w:p>
      <w:pPr>
        <w:pStyle w:val="Normal"/>
        <w:ind w:left="630" w:right="0" w:hanging="630"/>
        <w:rPr/>
      </w:pPr>
      <w:r>
        <w:rPr/>
        <w:t>　　イ　加入申込等に関する受付</w:t>
      </w:r>
    </w:p>
    <w:p>
      <w:pPr>
        <w:pStyle w:val="Normal"/>
        <w:ind w:left="630" w:right="0" w:hanging="630"/>
        <w:rPr/>
      </w:pPr>
      <w:r>
        <w:rPr/>
        <w:t>　　　　保護者から放課後児童クラブの加入等に係る申請書等の提出があった場合は受付を行い、コピーを取り村へ報告すること。</w:t>
      </w:r>
    </w:p>
    <w:p>
      <w:pPr>
        <w:pStyle w:val="Normal"/>
        <w:ind w:left="630" w:right="0" w:hanging="630"/>
        <w:rPr/>
      </w:pPr>
      <w:r>
        <w:rPr/>
        <w:t>　</w:t>
      </w:r>
      <w:r>
        <w:rPr/>
        <w:t>(4)</w:t>
      </w:r>
      <w:r>
        <w:rPr/>
        <w:t>　関係機関との連携に関すること</w:t>
      </w:r>
    </w:p>
    <w:p>
      <w:pPr>
        <w:pStyle w:val="Normal"/>
        <w:ind w:left="630" w:right="0" w:hanging="630"/>
        <w:rPr/>
      </w:pPr>
      <w:r>
        <w:rPr/>
        <w:t>　　　学校及び地域との連携を図り、信頼関係を構築すること。</w:t>
      </w:r>
    </w:p>
    <w:p>
      <w:pPr>
        <w:pStyle w:val="Normal"/>
        <w:ind w:left="630" w:right="0" w:hanging="630"/>
        <w:rPr/>
      </w:pPr>
      <w:r>
        <w:rPr/>
        <w:t>　</w:t>
      </w:r>
      <w:r>
        <w:rPr/>
        <w:t>(5)</w:t>
      </w:r>
      <w:r>
        <w:rPr/>
        <w:t>　その他</w:t>
      </w:r>
    </w:p>
    <w:p>
      <w:pPr>
        <w:pStyle w:val="Normal"/>
        <w:ind w:left="630" w:right="0" w:hanging="630"/>
        <w:rPr/>
      </w:pPr>
      <w:r>
        <w:rPr/>
        <w:t>　　　放課後児童クラブの適正な管理及び運営上必要な業務があるときは、村と協議の上、実施すること。</w:t>
      </w:r>
    </w:p>
    <w:p>
      <w:pPr>
        <w:pStyle w:val="Normal"/>
        <w:ind w:left="630" w:right="0" w:hanging="630"/>
        <w:rPr/>
      </w:pPr>
      <w:r>
        <w:rPr/>
      </w:r>
    </w:p>
    <w:p>
      <w:pPr>
        <w:pStyle w:val="Normal"/>
        <w:ind w:left="630" w:right="0" w:hanging="630"/>
        <w:rPr/>
      </w:pPr>
      <w:r>
        <w:rPr/>
        <w:t>　</w:t>
      </w:r>
      <w:r>
        <w:rPr>
          <w:b/>
        </w:rPr>
        <w:t>９　支援の体制</w:t>
      </w:r>
    </w:p>
    <w:p>
      <w:pPr>
        <w:pStyle w:val="Normal"/>
        <w:ind w:left="630" w:right="0" w:hanging="630"/>
        <w:rPr/>
      </w:pPr>
      <w:r>
        <w:rPr/>
        <w:t>　</w:t>
      </w:r>
      <w:r>
        <w:rPr/>
        <w:t>(1)</w:t>
      </w:r>
      <w:r>
        <w:rPr/>
        <w:t>　職員の資格</w:t>
      </w:r>
    </w:p>
    <w:p>
      <w:pPr>
        <w:pStyle w:val="Normal"/>
        <w:ind w:left="630" w:right="0" w:hanging="630"/>
        <w:rPr/>
      </w:pPr>
      <w:r>
        <w:rPr/>
        <w:t>　　ア　放課後児童支援員（以下「支援員」という。）</w:t>
      </w:r>
    </w:p>
    <w:p>
      <w:pPr>
        <w:pStyle w:val="Normal"/>
        <w:ind w:left="0" w:right="0" w:firstLine="420"/>
        <w:rPr/>
      </w:pPr>
      <w:r>
        <w:rPr/>
        <w:t>イ　放課後児童支援補助員（以下「補助員」という。）</w:t>
      </w:r>
    </w:p>
    <w:p>
      <w:pPr>
        <w:pStyle w:val="Normal"/>
        <w:ind w:left="630" w:right="0" w:hanging="630"/>
        <w:rPr/>
      </w:pPr>
      <w:r>
        <w:rPr/>
        <w:t>　　</w:t>
      </w:r>
    </w:p>
    <w:p>
      <w:pPr>
        <w:pStyle w:val="Normal"/>
        <w:ind w:left="630" w:right="0" w:hanging="630"/>
        <w:rPr/>
      </w:pPr>
      <w:r>
        <w:rPr/>
        <w:t>（</w:t>
      </w:r>
      <w:r>
        <w:rPr/>
        <w:t>2</w:t>
      </w:r>
      <w:r>
        <w:rPr/>
        <w:t>） 職員の配置</w:t>
      </w:r>
    </w:p>
    <w:p>
      <w:pPr>
        <w:pStyle w:val="Normal"/>
        <w:ind w:left="630" w:right="0" w:hanging="630"/>
        <w:rPr/>
      </w:pPr>
      <w:r>
        <w:rPr/>
        <w:t>　　ア　支援員の数は、５（</w:t>
      </w:r>
      <w:r>
        <w:rPr/>
        <w:t>2</w:t>
      </w:r>
      <w:r>
        <w:rPr/>
        <w:t>）の支援単位において常勤の職員２人以上とする。ただし、３人目以降の職員は、常勤・非常勤を問わず、補助員をもってこれに代えることができる。</w:t>
      </w:r>
    </w:p>
    <w:p>
      <w:pPr>
        <w:pStyle w:val="Normal"/>
        <w:ind w:left="630" w:right="0" w:hanging="630"/>
        <w:rPr/>
      </w:pPr>
      <w:r>
        <w:rPr/>
        <w:t>　　　　※常勤とは原則として「開所している日及び時間」のすべてにおいて育成支援の業務に従事する職員とする。ただし、１週間の総開所時間数（４０時間を超える場合は４０時間を上限とする）の８割以上を育成支援の業務に従事する職員も対象に含める。</w:t>
      </w:r>
    </w:p>
    <w:p>
      <w:pPr>
        <w:pStyle w:val="Normal"/>
        <w:ind w:left="630" w:right="0" w:hanging="630"/>
        <w:rPr/>
      </w:pPr>
      <w:r>
        <w:rPr/>
        <w:t>　　イ　特別な支援を必要とする児童に対応する必要がある場合又はその他特別な事由がある場合は、村と協議の上、必要に応じて職員を加配するものとする。</w:t>
      </w:r>
    </w:p>
    <w:p>
      <w:pPr>
        <w:pStyle w:val="Normal"/>
        <w:ind w:left="630" w:right="0" w:hanging="630"/>
        <w:rPr/>
      </w:pPr>
      <w:r>
        <w:rPr/>
        <w:t>（</w:t>
      </w:r>
      <w:r>
        <w:rPr/>
        <w:t>3</w:t>
      </w:r>
      <w:r>
        <w:rPr/>
        <w:t>） 職員の継続雇用</w:t>
      </w:r>
    </w:p>
    <w:p>
      <w:pPr>
        <w:pStyle w:val="Normal"/>
        <w:ind w:left="420" w:right="0" w:hanging="420"/>
        <w:rPr/>
      </w:pPr>
      <w:r>
        <w:rPr/>
        <w:t>　　　入所児童等への影響を考慮し、令和６年度中に既に学童クラブに勤務している者の雇用にできる限り努めること。</w:t>
      </w:r>
    </w:p>
    <w:p>
      <w:pPr>
        <w:pStyle w:val="Normal"/>
        <w:ind w:left="420" w:right="0" w:hanging="315"/>
        <w:rPr/>
      </w:pPr>
      <w:r>
        <w:rPr/>
        <w:t>(4</w:t>
      </w:r>
      <w:r>
        <w:rPr/>
        <w:t>） 支援員等の報告</w:t>
      </w:r>
    </w:p>
    <w:p>
      <w:pPr>
        <w:pStyle w:val="Normal"/>
        <w:ind w:left="420" w:right="0" w:hanging="315"/>
        <w:rPr/>
      </w:pPr>
      <w:r>
        <w:rPr/>
        <w:t>　　 受託者は、支援員等の氏名・年齢等を記載した名簿及び体制表を年度ごとに村へ提出すること。また、支援員等の交代等による変更がある場合は、その都度、村へ名簿及び体制表を提出すること。</w:t>
      </w:r>
    </w:p>
    <w:p>
      <w:pPr>
        <w:pStyle w:val="Normal"/>
        <w:ind w:left="420" w:right="0" w:hanging="315"/>
        <w:rPr/>
      </w:pPr>
      <w:r>
        <w:rPr/>
      </w:r>
    </w:p>
    <w:p>
      <w:pPr>
        <w:pStyle w:val="Normal"/>
        <w:ind w:left="421" w:right="0" w:hanging="316"/>
        <w:rPr>
          <w:b/>
          <w:b/>
        </w:rPr>
      </w:pPr>
      <w:r>
        <w:rPr>
          <w:b/>
        </w:rPr>
        <w:t>１０　支援員等の研修</w:t>
      </w:r>
    </w:p>
    <w:p>
      <w:pPr>
        <w:pStyle w:val="Normal"/>
        <w:ind w:left="420" w:right="0" w:hanging="315"/>
        <w:rPr/>
      </w:pPr>
      <w:r>
        <w:rPr/>
        <w:t>（</w:t>
      </w:r>
      <w:r>
        <w:rPr/>
        <w:t>1</w:t>
      </w:r>
      <w:r>
        <w:rPr/>
        <w:t>） 支援員等の専門性の向上を目的とした研修を実施すること。</w:t>
      </w:r>
    </w:p>
    <w:p>
      <w:pPr>
        <w:pStyle w:val="Normal"/>
        <w:ind w:left="420" w:right="0" w:hanging="315"/>
        <w:rPr/>
      </w:pPr>
      <w:r>
        <w:rPr/>
        <w:t>（</w:t>
      </w:r>
      <w:r>
        <w:rPr/>
        <w:t>2</w:t>
      </w:r>
      <w:r>
        <w:rPr/>
        <w:t>） 支援員等は、自己の研鑽に努めること。</w:t>
      </w:r>
    </w:p>
    <w:p>
      <w:pPr>
        <w:pStyle w:val="Normal"/>
        <w:ind w:left="420" w:right="0" w:hanging="315"/>
        <w:rPr/>
      </w:pPr>
      <w:r>
        <w:rPr/>
      </w:r>
    </w:p>
    <w:p>
      <w:pPr>
        <w:pStyle w:val="Normal"/>
        <w:ind w:left="421" w:right="0" w:hanging="316"/>
        <w:rPr>
          <w:b/>
          <w:b/>
        </w:rPr>
      </w:pPr>
      <w:r>
        <w:rPr>
          <w:b/>
        </w:rPr>
        <w:t>１１　労働安全衛生</w:t>
      </w:r>
    </w:p>
    <w:p>
      <w:pPr>
        <w:pStyle w:val="Normal"/>
        <w:ind w:left="420" w:right="0" w:hanging="315"/>
        <w:rPr/>
      </w:pPr>
      <w:r>
        <w:rPr/>
        <w:t>（</w:t>
      </w:r>
      <w:r>
        <w:rPr/>
        <w:t>1</w:t>
      </w:r>
      <w:r>
        <w:rPr/>
        <w:t>） 安全衛生</w:t>
      </w:r>
    </w:p>
    <w:p>
      <w:pPr>
        <w:pStyle w:val="Normal"/>
        <w:ind w:left="420" w:right="0" w:hanging="315"/>
        <w:rPr/>
      </w:pPr>
      <w:r>
        <w:rPr/>
        <w:t>　　　支援員等の安全衛生の確保及び改善を図り、適正な職場環境を整備すること。</w:t>
      </w:r>
    </w:p>
    <w:p>
      <w:pPr>
        <w:pStyle w:val="Normal"/>
        <w:ind w:left="420" w:right="0" w:hanging="315"/>
        <w:rPr/>
      </w:pPr>
      <w:r>
        <w:rPr/>
        <w:t>（</w:t>
      </w:r>
      <w:r>
        <w:rPr/>
        <w:t>2</w:t>
      </w:r>
      <w:r>
        <w:rPr/>
        <w:t>） 健康診断</w:t>
      </w:r>
    </w:p>
    <w:p>
      <w:pPr>
        <w:pStyle w:val="Normal"/>
        <w:ind w:left="420" w:right="0" w:hanging="315"/>
        <w:rPr/>
      </w:pPr>
      <w:r>
        <w:rPr/>
        <w:t>　　　支援員等に年１回健康診断を受診させること。</w:t>
      </w:r>
    </w:p>
    <w:p>
      <w:pPr>
        <w:pStyle w:val="Normal"/>
        <w:ind w:left="421" w:right="0" w:hanging="316"/>
        <w:rPr>
          <w:b/>
          <w:b/>
        </w:rPr>
      </w:pPr>
      <w:r>
        <w:rPr>
          <w:b/>
        </w:rPr>
        <w:t>１２　保険等の加入</w:t>
      </w:r>
    </w:p>
    <w:p>
      <w:pPr>
        <w:pStyle w:val="Normal"/>
        <w:ind w:left="420" w:right="0" w:hanging="315"/>
        <w:rPr/>
      </w:pPr>
      <w:r>
        <w:rPr/>
        <w:t>（</w:t>
      </w:r>
      <w:r>
        <w:rPr/>
        <w:t>1</w:t>
      </w:r>
      <w:r>
        <w:rPr/>
        <w:t>） 通常の保育活動に際して発生する児童の負傷等に対応するため、普通傷害保険に加入すること。</w:t>
      </w:r>
    </w:p>
    <w:p>
      <w:pPr>
        <w:pStyle w:val="Normal"/>
        <w:ind w:left="420" w:right="0" w:hanging="315"/>
        <w:rPr/>
      </w:pPr>
      <w:r>
        <w:rPr/>
        <w:t>（</w:t>
      </w:r>
      <w:r>
        <w:rPr/>
        <w:t>2</w:t>
      </w:r>
      <w:r>
        <w:rPr/>
        <w:t>） 保育業務に起因して、児童等に損害を与え、法律上の損害賠償責任を負う場合の補償のため、賠償責任保険に加入すること。</w:t>
      </w:r>
    </w:p>
    <w:p>
      <w:pPr>
        <w:pStyle w:val="Normal"/>
        <w:ind w:left="420" w:right="0" w:hanging="315"/>
        <w:rPr/>
      </w:pPr>
      <w:r>
        <w:rPr/>
      </w:r>
    </w:p>
    <w:p>
      <w:pPr>
        <w:pStyle w:val="Normal"/>
        <w:ind w:left="420" w:right="0" w:hanging="420"/>
        <w:rPr>
          <w:b/>
          <w:b/>
        </w:rPr>
      </w:pPr>
      <w:r>
        <w:rPr>
          <w:b/>
        </w:rPr>
        <w:t>１３　事故発生時の対応</w:t>
      </w:r>
    </w:p>
    <w:p>
      <w:pPr>
        <w:pStyle w:val="Normal"/>
        <w:ind w:left="105" w:right="0" w:firstLine="210"/>
        <w:rPr/>
      </w:pPr>
      <w:r>
        <w:rPr/>
        <w:t>事故等が発生したときは、直ちに適切な措置を講じるとともに、その内容等を速やかに村へ報告すること。また、事故等の発生に際しては、速やかに事故の原因等を究明し、再発防止に努めること。</w:t>
      </w:r>
    </w:p>
    <w:p>
      <w:pPr>
        <w:pStyle w:val="Normal"/>
        <w:ind w:left="420" w:right="0" w:hanging="315"/>
        <w:rPr/>
      </w:pPr>
      <w:r>
        <w:rPr/>
      </w:r>
    </w:p>
    <w:p>
      <w:pPr>
        <w:pStyle w:val="Normal"/>
        <w:ind w:left="420" w:right="0" w:hanging="420"/>
        <w:rPr>
          <w:b/>
          <w:b/>
        </w:rPr>
      </w:pPr>
      <w:r>
        <w:rPr>
          <w:b/>
        </w:rPr>
        <w:t>１４　苦情等の対応</w:t>
      </w:r>
    </w:p>
    <w:p>
      <w:pPr>
        <w:pStyle w:val="Normal"/>
        <w:ind w:left="105" w:right="0" w:firstLine="210"/>
        <w:rPr/>
      </w:pPr>
      <w:r>
        <w:rPr/>
        <w:t>保護者等からの要望や苦情に対しては、迅速かつ適切に誠意をもって対応すること。また、要望、苦情の内容及び対応結果については、村に報告するとともに、支援員等の間で共有し業務内容の向上に活かすこと。</w:t>
      </w:r>
    </w:p>
    <w:p>
      <w:pPr>
        <w:pStyle w:val="Normal"/>
        <w:rPr/>
      </w:pPr>
      <w:r>
        <w:rPr/>
      </w:r>
    </w:p>
    <w:p>
      <w:pPr>
        <w:pStyle w:val="Normal"/>
        <w:rPr>
          <w:b/>
          <w:b/>
        </w:rPr>
      </w:pPr>
      <w:r>
        <w:rPr>
          <w:b/>
        </w:rPr>
        <w:t>１５　損害賠償</w:t>
      </w:r>
    </w:p>
    <w:p>
      <w:pPr>
        <w:pStyle w:val="Normal"/>
        <w:ind w:left="0" w:right="0" w:firstLine="315"/>
        <w:rPr/>
      </w:pPr>
      <w:r>
        <w:rPr/>
        <w:t>次に掲げる事項に該当し、その結果、村に損害を与えたときは、受託者は村に損害を賠償しなければならない。</w:t>
      </w:r>
    </w:p>
    <w:p>
      <w:pPr>
        <w:pStyle w:val="Normal"/>
        <w:rPr/>
      </w:pPr>
      <w:r>
        <w:rPr/>
        <w:t>（</w:t>
      </w:r>
      <w:r>
        <w:rPr/>
        <w:t>1</w:t>
      </w:r>
      <w:r>
        <w:rPr/>
        <w:t>）　故意又は過失により、児童、保護者等にけが等を負わせたとき。</w:t>
      </w:r>
    </w:p>
    <w:p>
      <w:pPr>
        <w:pStyle w:val="Normal"/>
        <w:rPr/>
      </w:pPr>
      <w:r>
        <w:rPr/>
        <w:t>（</w:t>
      </w:r>
      <w:r>
        <w:rPr/>
        <w:t>2</w:t>
      </w:r>
      <w:r>
        <w:rPr/>
        <w:t>）　故意又は過失により、設備・備品等を損壊、紛失又は遺棄したとき。</w:t>
      </w:r>
    </w:p>
    <w:p>
      <w:pPr>
        <w:pStyle w:val="Normal"/>
        <w:ind w:left="0" w:right="0" w:firstLine="315"/>
        <w:rPr/>
      </w:pPr>
      <w:r>
        <w:rPr/>
      </w:r>
    </w:p>
    <w:p>
      <w:pPr>
        <w:pStyle w:val="Normal"/>
        <w:rPr>
          <w:b/>
          <w:b/>
        </w:rPr>
      </w:pPr>
      <w:r>
        <w:rPr>
          <w:b/>
        </w:rPr>
        <w:t>１６　守秘義務及び個人情報保護</w:t>
      </w:r>
    </w:p>
    <w:p>
      <w:pPr>
        <w:pStyle w:val="Normal"/>
        <w:rPr/>
      </w:pPr>
      <w:r>
        <w:rPr/>
        <w:t>（</w:t>
      </w:r>
      <w:r>
        <w:rPr/>
        <w:t>1</w:t>
      </w:r>
      <w:r>
        <w:rPr/>
        <w:t>） 守秘義務</w:t>
      </w:r>
    </w:p>
    <w:p>
      <w:pPr>
        <w:pStyle w:val="Normal"/>
        <w:ind w:left="420" w:right="0" w:firstLine="210"/>
        <w:rPr/>
      </w:pPr>
      <w:r>
        <w:rPr/>
        <w:t>業務上知り得た秘密を他に漏らし、又は自己の利益のために利用することはできない。業務終了後も同様とする。</w:t>
      </w:r>
    </w:p>
    <w:p>
      <w:pPr>
        <w:pStyle w:val="Normal"/>
        <w:rPr/>
      </w:pPr>
      <w:r>
        <w:rPr/>
        <w:t>（</w:t>
      </w:r>
      <w:r>
        <w:rPr/>
        <w:t>2</w:t>
      </w:r>
      <w:r>
        <w:rPr/>
        <w:t>） 個人情報保護</w:t>
      </w:r>
    </w:p>
    <w:p>
      <w:pPr>
        <w:pStyle w:val="Normal"/>
        <w:ind w:left="420" w:right="0" w:hanging="420"/>
        <w:rPr/>
      </w:pPr>
      <w:r>
        <w:rPr/>
        <w:t>　　　業務の遂行に当たり個人情報を取り扱う場合は、関係法令及び個人情報の保護に関する法律を遵守すること。</w:t>
      </w:r>
    </w:p>
    <w:p>
      <w:pPr>
        <w:pStyle w:val="Normal"/>
        <w:ind w:left="420" w:right="0" w:hanging="420"/>
        <w:rPr/>
      </w:pPr>
      <w:r>
        <w:rPr/>
      </w:r>
    </w:p>
    <w:p>
      <w:pPr>
        <w:pStyle w:val="Normal"/>
        <w:ind w:left="422" w:right="0" w:hanging="422"/>
        <w:rPr>
          <w:b/>
          <w:b/>
        </w:rPr>
      </w:pPr>
      <w:r>
        <w:rPr>
          <w:b/>
        </w:rPr>
        <w:t>１７　委託料</w:t>
      </w:r>
    </w:p>
    <w:p>
      <w:pPr>
        <w:pStyle w:val="Normal"/>
        <w:ind w:left="420" w:right="0" w:hanging="420"/>
        <w:rPr/>
      </w:pPr>
      <w:r>
        <w:rPr/>
        <w:t>（</w:t>
      </w:r>
      <w:r>
        <w:rPr/>
        <w:t>1</w:t>
      </w:r>
      <w:r>
        <w:rPr/>
        <w:t>） 委託料は、</w:t>
      </w:r>
      <w:r>
        <w:rPr/>
        <w:t>年度当初、熊本県の補助金要領変更後</w:t>
      </w:r>
      <w:r>
        <w:rPr/>
        <w:t>の２回に分けて支払うものとする。</w:t>
      </w:r>
    </w:p>
    <w:p>
      <w:pPr>
        <w:pStyle w:val="Normal"/>
        <w:ind w:left="420" w:right="0" w:hanging="420"/>
        <w:rPr/>
      </w:pPr>
      <w:r>
        <w:rPr/>
        <w:t>（</w:t>
      </w:r>
      <w:r>
        <w:rPr/>
        <w:t>2</w:t>
      </w:r>
      <w:r>
        <w:rPr/>
        <w:t>） 村は、請求書を受理した日から３０日以内に委託料を支払うものとする。</w:t>
      </w:r>
    </w:p>
    <w:p>
      <w:pPr>
        <w:pStyle w:val="Normal"/>
        <w:ind w:left="420" w:right="0" w:hanging="420"/>
        <w:rPr/>
      </w:pPr>
      <w:r>
        <w:rPr/>
        <w:t>（</w:t>
      </w:r>
      <w:r>
        <w:rPr/>
        <w:t>3</w:t>
      </w:r>
      <w:r>
        <w:rPr/>
        <w:t>） 委託料は別添「放課後児童健全育成事業等補助金交付要領（県）」及び「子ども・子育て支援交付金交付要綱（国）」に従い算出した補助基準額と対象経費の実支出額を比較して少ない方の額とする。</w:t>
      </w:r>
    </w:p>
    <w:p>
      <w:pPr>
        <w:pStyle w:val="Normal"/>
        <w:ind w:left="420" w:right="0" w:hanging="420"/>
        <w:rPr/>
      </w:pPr>
      <w:r>
        <w:rPr/>
        <w:t xml:space="preserve"> ※</w:t>
      </w:r>
      <w:r>
        <w:rPr/>
        <w:t>　参考資料として、算出例を別添記入例のとおりとする。</w:t>
      </w:r>
    </w:p>
    <w:p>
      <w:pPr>
        <w:pStyle w:val="Normal"/>
        <w:ind w:left="422" w:right="0" w:hanging="422"/>
        <w:rPr>
          <w:b/>
          <w:b/>
        </w:rPr>
      </w:pPr>
      <w:r>
        <w:rPr>
          <w:b/>
        </w:rPr>
        <w:t>１８　業務・リスク又は費用の分担区分</w:t>
      </w:r>
    </w:p>
    <w:p>
      <w:pPr>
        <w:pStyle w:val="Normal"/>
        <w:ind w:left="420" w:right="0" w:hanging="420"/>
        <w:rPr/>
      </w:pPr>
      <w:r>
        <w:rPr/>
        <w:t>（</w:t>
      </w:r>
      <w:r>
        <w:rPr/>
        <w:t>1</w:t>
      </w:r>
      <w:r>
        <w:rPr/>
        <w:t>） 業務・リスクの分担区分は、別表１及び別表３のとおりとする。</w:t>
      </w:r>
    </w:p>
    <w:p>
      <w:pPr>
        <w:pStyle w:val="Normal"/>
        <w:ind w:left="420" w:right="0" w:hanging="420"/>
        <w:rPr/>
      </w:pPr>
      <w:r>
        <w:rPr/>
        <w:t>（</w:t>
      </w:r>
      <w:r>
        <w:rPr/>
        <w:t>2</w:t>
      </w:r>
      <w:r>
        <w:rPr/>
        <w:t>） 人件費以外の費用分担区分は、別表２のとおりとする。</w:t>
      </w:r>
    </w:p>
    <w:p>
      <w:pPr>
        <w:pStyle w:val="Normal"/>
        <w:ind w:left="420" w:right="0" w:hanging="420"/>
        <w:rPr/>
      </w:pPr>
      <w:r>
        <w:rPr/>
      </w:r>
    </w:p>
    <w:p>
      <w:pPr>
        <w:pStyle w:val="Normal"/>
        <w:ind w:left="422" w:right="0" w:hanging="422"/>
        <w:rPr>
          <w:b/>
          <w:b/>
        </w:rPr>
      </w:pPr>
      <w:r>
        <w:rPr>
          <w:b/>
        </w:rPr>
        <w:t>１９　業務実施計画及び報告</w:t>
      </w:r>
    </w:p>
    <w:p>
      <w:pPr>
        <w:pStyle w:val="Normal"/>
        <w:ind w:left="420" w:right="0" w:hanging="420"/>
        <w:rPr/>
      </w:pPr>
      <w:r>
        <w:rPr/>
        <w:t>（</w:t>
      </w:r>
      <w:r>
        <w:rPr/>
        <w:t>1</w:t>
      </w:r>
      <w:r>
        <w:rPr/>
        <w:t>） 業務実施計画書</w:t>
      </w:r>
    </w:p>
    <w:p>
      <w:pPr>
        <w:pStyle w:val="Normal"/>
        <w:ind w:left="420" w:right="0" w:hanging="420"/>
        <w:rPr/>
      </w:pPr>
      <w:r>
        <w:rPr/>
        <w:t>　　ア　年次計画書</w:t>
      </w:r>
    </w:p>
    <w:p>
      <w:pPr>
        <w:pStyle w:val="Normal"/>
        <w:ind w:left="630" w:right="0" w:hanging="630"/>
        <w:rPr/>
      </w:pPr>
      <w:r>
        <w:rPr/>
        <w:t>　　　　契約期間の年度ごとに、村が指定する期日までに業務実施計画書及び収支計画書を提出すること。</w:t>
      </w:r>
    </w:p>
    <w:p>
      <w:pPr>
        <w:pStyle w:val="Normal"/>
        <w:ind w:left="630" w:right="0" w:hanging="630"/>
        <w:rPr/>
      </w:pPr>
      <w:r>
        <w:rPr/>
        <w:t>（</w:t>
      </w:r>
      <w:r>
        <w:rPr/>
        <w:t>2</w:t>
      </w:r>
      <w:r>
        <w:rPr/>
        <w:t>） 業務実施報告書等</w:t>
      </w:r>
    </w:p>
    <w:p>
      <w:pPr>
        <w:pStyle w:val="Normal"/>
        <w:ind w:left="630" w:right="0" w:hanging="630"/>
        <w:rPr/>
      </w:pPr>
      <w:r>
        <w:rPr/>
        <w:t>　　ア　実績報告書</w:t>
      </w:r>
    </w:p>
    <w:p>
      <w:pPr>
        <w:pStyle w:val="Normal"/>
        <w:ind w:left="630" w:right="0" w:hanging="630"/>
        <w:rPr/>
      </w:pPr>
      <w:r>
        <w:rPr/>
        <w:t>　　　　各月における保育状況等の報告書を、村が指定する期日までに提出すること。</w:t>
      </w:r>
    </w:p>
    <w:p>
      <w:pPr>
        <w:pStyle w:val="Normal"/>
        <w:ind w:left="630" w:right="0" w:hanging="630"/>
        <w:rPr/>
      </w:pPr>
      <w:r>
        <w:rPr/>
        <w:t>　　イ　年次報告書</w:t>
      </w:r>
    </w:p>
    <w:p>
      <w:pPr>
        <w:pStyle w:val="Normal"/>
        <w:ind w:left="630" w:right="0" w:hanging="630"/>
        <w:rPr/>
      </w:pPr>
      <w:r>
        <w:rPr/>
        <w:t>　　　　会計年度終了後、村が指定する期日までに業務実績報告書及び収支報告書を提出すること。</w:t>
      </w:r>
    </w:p>
    <w:p>
      <w:pPr>
        <w:pStyle w:val="Normal"/>
        <w:ind w:left="630" w:right="0" w:hanging="630"/>
        <w:rPr/>
      </w:pPr>
      <w:r>
        <w:rPr/>
      </w:r>
    </w:p>
    <w:p>
      <w:pPr>
        <w:pStyle w:val="Normal"/>
        <w:ind w:left="632" w:right="0" w:hanging="632"/>
        <w:rPr>
          <w:b/>
          <w:b/>
        </w:rPr>
      </w:pPr>
      <w:r>
        <w:rPr>
          <w:b/>
        </w:rPr>
        <w:t>２０　状況報告及び現地調査</w:t>
      </w:r>
    </w:p>
    <w:p>
      <w:pPr>
        <w:pStyle w:val="Normal"/>
        <w:ind w:left="210" w:right="0" w:hanging="210"/>
        <w:rPr/>
      </w:pPr>
      <w:r>
        <w:rPr/>
        <w:t>　　村は、事業の運営状況について受託者に報告を求めるとともに、必要に応じて現地調査を行うことができる。また、受託者はこれを拒むことができない。</w:t>
      </w:r>
    </w:p>
    <w:p>
      <w:pPr>
        <w:pStyle w:val="Normal"/>
        <w:ind w:left="210" w:right="0" w:hanging="210"/>
        <w:rPr/>
      </w:pPr>
      <w:r>
        <w:rPr/>
      </w:r>
    </w:p>
    <w:p>
      <w:pPr>
        <w:pStyle w:val="Normal"/>
        <w:ind w:left="211" w:right="0" w:hanging="211"/>
        <w:rPr>
          <w:b/>
          <w:b/>
        </w:rPr>
      </w:pPr>
      <w:r>
        <w:rPr>
          <w:b/>
        </w:rPr>
        <w:t>２１　委託契約の解除</w:t>
      </w:r>
    </w:p>
    <w:p>
      <w:pPr>
        <w:pStyle w:val="Normal"/>
        <w:ind w:left="210" w:right="0" w:hanging="210"/>
        <w:rPr/>
      </w:pPr>
      <w:r>
        <w:rPr/>
        <w:t>　　村は、受託者が行う運営業務の適正を期すため、次に掲げる事由に該当する場合には、委託契約を解除し、又は期間を定めて運営業務の全部又は一部の停止を命じることができる。</w:t>
      </w:r>
    </w:p>
    <w:p>
      <w:pPr>
        <w:pStyle w:val="Normal"/>
        <w:ind w:left="210" w:right="0" w:hanging="210"/>
        <w:rPr/>
      </w:pPr>
      <w:r>
        <w:rPr/>
        <w:t>（</w:t>
      </w:r>
      <w:r>
        <w:rPr/>
        <w:t>1</w:t>
      </w:r>
      <w:r>
        <w:rPr/>
        <w:t>） 受託者が、村が行う報告の要求、実地調査又は必要な指示に従わないとき。</w:t>
      </w:r>
    </w:p>
    <w:p>
      <w:pPr>
        <w:pStyle w:val="Normal"/>
        <w:ind w:left="210" w:right="0" w:hanging="210"/>
        <w:rPr/>
      </w:pPr>
      <w:r>
        <w:rPr/>
        <w:t>（</w:t>
      </w:r>
      <w:r>
        <w:rPr/>
        <w:t>2</w:t>
      </w:r>
      <w:r>
        <w:rPr/>
        <w:t>） 受託者による運営を継続することが適当でないと村が認めたとき。</w:t>
      </w:r>
    </w:p>
    <w:p>
      <w:pPr>
        <w:pStyle w:val="Normal"/>
        <w:ind w:left="210" w:right="0" w:hanging="210"/>
        <w:rPr/>
      </w:pPr>
      <w:r>
        <w:rPr/>
      </w:r>
    </w:p>
    <w:p>
      <w:pPr>
        <w:pStyle w:val="Normal"/>
        <w:ind w:left="211" w:right="0" w:hanging="211"/>
        <w:rPr>
          <w:b/>
          <w:b/>
        </w:rPr>
      </w:pPr>
      <w:r>
        <w:rPr>
          <w:b/>
        </w:rPr>
        <w:t>２２　業務の引継ぎ</w:t>
      </w:r>
    </w:p>
    <w:p>
      <w:pPr>
        <w:pStyle w:val="Normal"/>
        <w:ind w:left="210" w:right="0" w:hanging="210"/>
        <w:rPr/>
      </w:pPr>
      <w:r>
        <w:rPr/>
        <w:t>　　受託者は、契約期間が満了したとき又は契約を解除されたときは、速やかに事業の運営に関する事務を整理し、村と村が指定する者に対して業務の引継ぎを行うこと。</w:t>
      </w:r>
    </w:p>
    <w:p>
      <w:pPr>
        <w:pStyle w:val="Normal"/>
        <w:ind w:left="210" w:right="0" w:hanging="210"/>
        <w:rPr/>
      </w:pPr>
      <w:r>
        <w:rPr/>
      </w:r>
    </w:p>
    <w:p>
      <w:pPr>
        <w:pStyle w:val="Normal"/>
        <w:ind w:left="211" w:right="0" w:hanging="211"/>
        <w:rPr>
          <w:b/>
          <w:b/>
        </w:rPr>
      </w:pPr>
      <w:r>
        <w:rPr>
          <w:b/>
        </w:rPr>
        <w:t>２３　協議</w:t>
      </w:r>
    </w:p>
    <w:p>
      <w:pPr>
        <w:pStyle w:val="Normal"/>
        <w:ind w:left="210" w:right="0" w:hanging="210"/>
        <w:rPr/>
      </w:pPr>
      <w:r>
        <w:rPr/>
        <w:t>　　本仕様書に定めのない事項又は内容に疑義が生じた場合は、村と協議の上決定するものとする。</w:t>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t>（別表１）業務分担区分</w:t>
      </w:r>
    </w:p>
    <w:tbl>
      <w:tblPr>
        <w:tblW w:w="8850" w:type="dxa"/>
        <w:jc w:val="left"/>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16"/>
        <w:gridCol w:w="4447"/>
        <w:gridCol w:w="1111"/>
        <w:gridCol w:w="1076"/>
      </w:tblGrid>
      <w:tr>
        <w:trPr/>
        <w:tc>
          <w:tcPr>
            <w:tcW w:w="2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項目</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業務内容</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村</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受託者</w:t>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事業全般</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事業運営の総括</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関係機関との連絡調整</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保護者の対応</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指導計画等の作成</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年間及び月間指導計画、安全計画等の作成</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出欠席簿及び指導日誌の作成</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利用者スケジュールの管理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入会申込等の手続</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新規募集の案内</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入会申込書、脱会届の受付・受理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入会承認・不承認通知書の作成・配布</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申込事項の変更による就労証明書等の受付・受理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利用料（保護者負担金）の徴収等</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利用料（保護者負担金）の納付書等の作成・配布</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利用料（保護者負担金）の徴収</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利用料（保護者負担金）の未納者対応</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利用料（保護者負担金）の収納管理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利用料（保護者負担金）の滞納整理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利用料（保護者負担金）減額・免除申請書の受付・受理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利用料（保護者負担金）減額・免除の決定・通知書の作成</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利用料（保護者負担金）減額・免除承認・不承認通知書の配布</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消耗品及びおやつの購入等</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消耗品の購入及び管理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おやつの購入及び管理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支援員等の採用・労務管理</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支援員等の募集採用及び配置</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支援員等の出退勤管理（勤務表の作成）</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支援員等の給与等の支払い</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支援員等の資質向上のための研修の実施・参加</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支援員等の職場環境の整備（健康管理）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安全管理・施設管理</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安全対策及び非常災害対策に関すること</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事故発生時等の対応及び記録の作成・報告</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施設内及び敷地内の清掃・整備</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施設・設備の日常的な点検及び簡易な修繕</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備品の管理</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その他</w:t>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児童の保険加入・請求手続き</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特別な支援を必要とする児童への対応</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児童虐待への対応</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苦情処理等の対応</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研修等への参加</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保護者宛て各種文書等の作成・配布</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上記の確認、協力又は指示</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bl>
    <w:p>
      <w:pPr>
        <w:pStyle w:val="Normal"/>
        <w:ind w:left="210" w:right="0" w:hanging="210"/>
        <w:rPr/>
      </w:pPr>
      <w:r>
        <w:rPr/>
      </w:r>
    </w:p>
    <w:p>
      <w:pPr>
        <w:pStyle w:val="Normal"/>
        <w:ind w:left="210" w:right="0" w:hanging="210"/>
        <w:rPr/>
      </w:pPr>
      <w:r>
        <w:rPr/>
        <w:t>（別表２）費用分担区分</w:t>
      </w:r>
    </w:p>
    <w:tbl>
      <w:tblPr>
        <w:tblW w:w="8850" w:type="dxa"/>
        <w:jc w:val="left"/>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09"/>
        <w:gridCol w:w="4451"/>
        <w:gridCol w:w="1112"/>
        <w:gridCol w:w="1078"/>
      </w:tblGrid>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項目</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業務内容</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村</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受託者</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報償費</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研修会・行事に係る講師謝礼等</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旅費</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支援員等の研修等に係る旅費</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需用費</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消耗品</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光熱水費</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食糧費（おやつ等）</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印刷費</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医薬材料費</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役務費</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電話料</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保険料（傷害保険及び賠償責任保険）</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備品購入費</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備品購入費（１件当たり１万円以上）</w:t>
            </w:r>
          </w:p>
          <w:p>
            <w:pPr>
              <w:pStyle w:val="Normal"/>
              <w:rPr/>
            </w:pPr>
            <w:r>
              <w:rPr/>
              <w:t>※</w:t>
            </w:r>
            <w:r>
              <w:rPr/>
              <w:t>詳細は両者協議により決定する。</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その他</w:t>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支援員に係る経費（研修参加費等）</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施設・設備等の修繕で受託者に過失があるもの。</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4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上記以外の施設・設備等の修繕又は営繕</w:t>
            </w:r>
          </w:p>
        </w:tc>
        <w:tc>
          <w:tcPr>
            <w:tcW w:w="1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p>
            <w:pPr>
              <w:pStyle w:val="Normal"/>
              <w:jc w:val="center"/>
              <w:rPr/>
            </w:pPr>
            <w:r>
              <w:rPr/>
              <w:t>（１０万円以上）</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p>
            <w:pPr>
              <w:pStyle w:val="Normal"/>
              <w:jc w:val="center"/>
              <w:rPr/>
            </w:pPr>
            <w:r>
              <w:rPr/>
              <w:t>（１０万円以内）</w:t>
            </w:r>
          </w:p>
        </w:tc>
      </w:tr>
      <w:tr>
        <w:trPr/>
        <w:tc>
          <w:tcPr>
            <w:tcW w:w="66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上記に定めのないもの</w:t>
            </w:r>
          </w:p>
        </w:tc>
        <w:tc>
          <w:tcPr>
            <w:tcW w:w="21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両者協議</w:t>
            </w:r>
          </w:p>
        </w:tc>
      </w:tr>
    </w:tbl>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r>
    </w:p>
    <w:p>
      <w:pPr>
        <w:pStyle w:val="Normal"/>
        <w:ind w:left="210" w:right="0" w:hanging="210"/>
        <w:rPr/>
      </w:pPr>
      <w:r>
        <w:rPr/>
        <w:t>（別表３）リスク分担区分</w:t>
      </w:r>
    </w:p>
    <w:tbl>
      <w:tblPr>
        <w:tblW w:w="8850" w:type="dxa"/>
        <w:jc w:val="left"/>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09"/>
        <w:gridCol w:w="4452"/>
        <w:gridCol w:w="1111"/>
        <w:gridCol w:w="1078"/>
      </w:tblGrid>
      <w:tr>
        <w:trPr/>
        <w:tc>
          <w:tcPr>
            <w:tcW w:w="66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項目</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村</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tcPr>
          <w:p>
            <w:pPr>
              <w:pStyle w:val="Normal"/>
              <w:jc w:val="center"/>
              <w:rPr/>
            </w:pPr>
            <w:r>
              <w:rPr/>
              <w:t>受託者</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税制度の変更</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施設管理又は運営に影響を及ぼす税制変更による経費負担</w:t>
            </w:r>
          </w:p>
        </w:tc>
        <w:tc>
          <w:tcPr>
            <w:tcW w:w="21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480"/>
              <w:jc w:val="center"/>
              <w:rPr/>
            </w:pPr>
            <w:r>
              <w:rPr/>
              <w:t>両者協議</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政治又は行政的理由による事業変更</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政治、行政的理由から、運営業務の継続に支障が生じた場合又は業務内容の変更を余儀なくされた場合の増加経費負担</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不可抗力</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自然災害、暴動、その他村又は受託者のいずれの責めにも帰することができない自然的又は人為的な現象に伴う施設又は設備の修復による経費の増加及び事業の履行不能</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セキュリティ</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管理不備による情報漏えい、犯罪発生等</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契約終了時の費用</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契約期間が終了した場合又は期間途中における契約を解除した場合の引継ぎに係る経費及び事業者の撤収費用</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契約解除時の賠償</w:t>
            </w:r>
          </w:p>
        </w:tc>
        <w:tc>
          <w:tcPr>
            <w:tcW w:w="4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委託契約を解除した場合に村が受けた損害（村が事業を継続するために要した費用）</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0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〇</w:t>
            </w:r>
          </w:p>
        </w:tc>
      </w:tr>
      <w:tr>
        <w:trPr/>
        <w:tc>
          <w:tcPr>
            <w:tcW w:w="66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上記に定めのないもの</w:t>
            </w:r>
          </w:p>
        </w:tc>
        <w:tc>
          <w:tcPr>
            <w:tcW w:w="21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両者協議</w:t>
            </w:r>
          </w:p>
        </w:tc>
      </w:tr>
    </w:tbl>
    <w:p>
      <w:pPr>
        <w:pStyle w:val="Normal"/>
        <w:ind w:left="210" w:right="0" w:hanging="210"/>
        <w:rPr/>
      </w:pPr>
      <w:r>
        <w:rPr/>
      </w:r>
    </w:p>
    <w:sectPr>
      <w:footerReference w:type="default" r:id="rId2"/>
      <w:type w:val="nextPage"/>
      <w:pgSz w:w="11906" w:h="16838"/>
      <w:pgMar w:left="1418" w:right="1418" w:header="0" w:top="1418" w:footer="567" w:bottom="124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95" w:hanging="360"/>
      </w:pPr>
      <w:rPr>
        <w:sz w:val="22"/>
        <w:b w:val="false"/>
      </w:rPr>
    </w:lvl>
    <w:lvl w:ilvl="1">
      <w:start w:val="1"/>
      <w:numFmt w:val="aiueoFullWidth"/>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aiueoFullWidth"/>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aiueoFullWidth"/>
      <w:lvlText w:val="(%8)"/>
      <w:lvlJc w:val="left"/>
      <w:pPr>
        <w:ind w:left="3795" w:hanging="420"/>
      </w:pPr>
    </w:lvl>
    <w:lvl w:ilvl="8">
      <w:start w:val="1"/>
      <w:numFmt w:val="decimal"/>
      <w:lvlText w:val="%9"/>
      <w:lvlJc w:val="left"/>
      <w:pPr>
        <w:ind w:left="4215" w:hanging="420"/>
      </w:pPr>
    </w:lvl>
  </w:abstractNum>
  <w:abstractNum w:abstractNumId="2">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3">
    <w:lvl w:ilvl="0">
      <w:start w:val="1"/>
      <w:numFmt w:val="decimal"/>
      <w:lvlText w:val="（%1）"/>
      <w:lvlJc w:val="left"/>
      <w:pPr>
        <w:ind w:left="1185" w:hanging="720"/>
      </w:pPr>
    </w:lvl>
    <w:lvl w:ilvl="1">
      <w:start w:val="1"/>
      <w:numFmt w:val="decimal"/>
      <w:lvlText w:val="(%2)"/>
      <w:lvlJc w:val="left"/>
      <w:pPr>
        <w:ind w:left="1245" w:hanging="36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ListLabel1">
    <w:name w:val="ListLabel 1"/>
    <w:qFormat/>
    <w:rPr>
      <w:rFonts w:eastAsia="ＭＳ 明朝" w:cs="MS-Mincho"/>
    </w:rPr>
  </w:style>
  <w:style w:type="character" w:styleId="ListLabel2">
    <w:name w:val="ListLabel 2"/>
    <w:qFormat/>
    <w:rPr/>
  </w:style>
  <w:style w:type="character" w:styleId="ListLabel3">
    <w:name w:val="ListLabel 3"/>
    <w:qFormat/>
    <w:rPr>
      <w:b w:val="false"/>
      <w:sz w:val="22"/>
    </w:rPr>
  </w:style>
  <w:style w:type="character" w:styleId="ListLabel4">
    <w:name w:val="ListLabel 4"/>
    <w:qFormat/>
    <w:rPr>
      <w:rFonts w:eastAsia="ＭＳ 明朝" w:cs="DejaVu Sans"/>
      <w:b w:val="fals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587</TotalTime>
  <Application>Plott Corporation</Application>
  <Pages>19</Pages>
  <Words>5890</Words>
  <Characters>5921</Characters>
  <CharactersWithSpaces>6178</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2024-10-03T07:14:00Z</dcterms:created>
  <dc:creator>木村 太郎</dc:creator>
  <dc:description/>
  <dc:language>en-US</dc:language>
  <cp:lastModifiedBy>0228 takada</cp:lastModifiedBy>
  <cp:lastPrinted>2024-07-18T06:58:00Z</cp:lastPrinted>
  <dcterms:modified xsi:type="dcterms:W3CDTF">2024-10-27T23:50:00Z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