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bCs/>
          <w:sz w:val="28"/>
        </w:rPr>
      </w:pPr>
      <w:r>
        <w:rPr>
          <w:rFonts w:ascii="ＭＳ ゴシック" w:hAnsi="ＭＳ ゴシック" w:eastAsia="ＭＳ ゴシック"/>
          <w:bCs/>
          <w:sz w:val="28"/>
        </w:rPr>
        <w:t>日常生活用具給付委託契約書</w:t>
      </w:r>
    </w:p>
    <w:p>
      <w:pPr>
        <w:pStyle w:val="Normal"/>
        <w:rPr>
          <w:rFonts w:ascii="ＭＳ ゴシック" w:hAnsi="ＭＳ ゴシック" w:eastAsia="ＭＳ ゴシック"/>
          <w:sz w:val="22"/>
        </w:rPr>
      </w:pPr>
      <w:r>
        <w:rPr>
          <w:rFonts w:eastAsia="ＭＳ ゴシック" w:ascii="ＭＳ ゴシック" w:hAnsi="ＭＳ ゴシック"/>
          <w:sz w:val="22"/>
        </w:rPr>
      </w:r>
    </w:p>
    <w:p>
      <w:pPr>
        <w:pStyle w:val="Normal"/>
        <w:tabs>
          <w:tab w:val="left" w:pos="3255" w:leader="none"/>
          <w:tab w:val="left" w:pos="9638" w:leader="none"/>
        </w:tabs>
        <w:ind w:left="0" w:right="-22" w:firstLine="220"/>
        <w:rPr>
          <w:rFonts w:ascii="ＭＳ ゴシック" w:hAnsi="ＭＳ ゴシック" w:eastAsia="ＭＳ ゴシック"/>
          <w:sz w:val="22"/>
        </w:rPr>
      </w:pPr>
      <w:r>
        <w:rPr>
          <w:rFonts w:ascii="ＭＳ ゴシック" w:hAnsi="ＭＳ ゴシック" w:eastAsia="ＭＳ ゴシック"/>
          <w:sz w:val="22"/>
        </w:rPr>
        <w:t>西原村地域生活支援事業実施要綱の規定により、日常生活用具の給付を委託することについて、西原村（以下「甲」という。）と　　　　　　　　　　　　　　　（以下「乙」という。）との間に次のとおり契約を締結する。</w:t>
      </w:r>
    </w:p>
    <w:p>
      <w:pPr>
        <w:pStyle w:val="Normal"/>
        <w:rPr>
          <w:rFonts w:ascii="ＭＳ ゴシック" w:hAnsi="ＭＳ ゴシック" w:eastAsia="ＭＳ ゴシック"/>
          <w:sz w:val="22"/>
        </w:rPr>
      </w:pPr>
      <w:r>
        <w:rPr>
          <w:rFonts w:eastAsia="ＭＳ ゴシック" w:ascii="ＭＳ ゴシック" w:hAnsi="ＭＳ ゴシック"/>
          <w:sz w:val="22"/>
        </w:rPr>
      </w:r>
    </w:p>
    <w:p>
      <w:pPr>
        <w:pStyle w:val="Normal"/>
        <w:ind w:left="220" w:right="0" w:hanging="220"/>
        <w:rPr>
          <w:rFonts w:ascii="ＭＳ ゴシック" w:hAnsi="ＭＳ ゴシック" w:eastAsia="ＭＳ ゴシック"/>
          <w:sz w:val="22"/>
        </w:rPr>
      </w:pPr>
      <w:r>
        <w:rPr>
          <w:rFonts w:ascii="ＭＳ ゴシック" w:hAnsi="ＭＳ ゴシック" w:eastAsia="ＭＳ ゴシック"/>
          <w:sz w:val="22"/>
        </w:rPr>
        <w:t>第１条　甲は、乙を委託業者とし、日常生活用具給付券（以下「給付券」という。）を給付対象者（以下「丙」という。）に給付する場合は、乙に対してその旨及びその他必要な事項を通知するものとする。</w:t>
      </w:r>
    </w:p>
    <w:p>
      <w:pPr>
        <w:pStyle w:val="Normal"/>
        <w:ind w:left="220" w:right="0" w:hanging="220"/>
        <w:rPr>
          <w:rFonts w:ascii="ＭＳ ゴシック" w:hAnsi="ＭＳ ゴシック" w:eastAsia="ＭＳ ゴシック"/>
          <w:sz w:val="22"/>
        </w:rPr>
      </w:pPr>
      <w:r>
        <w:rPr>
          <w:rFonts w:ascii="ＭＳ ゴシック" w:hAnsi="ＭＳ ゴシック" w:eastAsia="ＭＳ ゴシック"/>
          <w:sz w:val="22"/>
        </w:rPr>
        <w:t>第２条　乙は、甲の発行する給付券に記載された日常生活用具（以下「用具」という。）を調達又は製作し、速やかに引き渡さなければならない。乙は、丙に対して懇切丁寧を旨とし、差別的取扱いをしてはならない。</w:t>
      </w:r>
    </w:p>
    <w:p>
      <w:pPr>
        <w:pStyle w:val="Normal"/>
        <w:ind w:left="220" w:right="0" w:hanging="220"/>
        <w:rPr>
          <w:rFonts w:ascii="ＭＳ ゴシック" w:hAnsi="ＭＳ ゴシック" w:eastAsia="ＭＳ ゴシック"/>
          <w:sz w:val="22"/>
        </w:rPr>
      </w:pPr>
      <w:r>
        <w:rPr>
          <w:rFonts w:ascii="ＭＳ ゴシック" w:hAnsi="ＭＳ ゴシック" w:eastAsia="ＭＳ ゴシック"/>
          <w:sz w:val="22"/>
        </w:rPr>
        <w:t>第３条　甲が乙に対して用具の給付を委託することに対する報酬の額は、西原村長の定める基準価格以内とする。</w:t>
      </w:r>
    </w:p>
    <w:p>
      <w:pPr>
        <w:pStyle w:val="Normal"/>
        <w:ind w:left="220" w:right="0" w:hanging="220"/>
        <w:rPr>
          <w:rFonts w:ascii="ＭＳ ゴシック" w:hAnsi="ＭＳ ゴシック" w:eastAsia="ＭＳ ゴシック"/>
          <w:sz w:val="22"/>
        </w:rPr>
      </w:pPr>
      <w:r>
        <w:rPr>
          <w:rFonts w:ascii="ＭＳ ゴシック" w:hAnsi="ＭＳ ゴシック" w:eastAsia="ＭＳ ゴシック"/>
          <w:sz w:val="22"/>
        </w:rPr>
        <w:t>第４条　乙は、丙に用具を給付するにあたって給付券に利用者負担額が記載されているときは、丙にその支払いを求めなければならない。</w:t>
      </w:r>
    </w:p>
    <w:p>
      <w:pPr>
        <w:pStyle w:val="Normal"/>
        <w:ind w:left="220" w:right="0" w:hanging="220"/>
        <w:rPr>
          <w:rFonts w:ascii="ＭＳ ゴシック" w:hAnsi="ＭＳ ゴシック" w:eastAsia="ＭＳ ゴシック"/>
          <w:sz w:val="22"/>
        </w:rPr>
      </w:pPr>
      <w:r>
        <w:rPr>
          <w:rFonts w:ascii="ＭＳ ゴシック" w:hAnsi="ＭＳ ゴシック" w:eastAsia="ＭＳ ゴシック"/>
          <w:sz w:val="22"/>
        </w:rPr>
        <w:t>第５条　乙は、甲に対して用具の代金を請求する場合には、給付券に丙の受領印を受け、これを請求書に添付して請求しなければならない。</w:t>
      </w:r>
    </w:p>
    <w:p>
      <w:pPr>
        <w:pStyle w:val="Normal"/>
        <w:ind w:left="220" w:right="0" w:hanging="220"/>
        <w:rPr>
          <w:rFonts w:ascii="ＭＳ ゴシック" w:hAnsi="ＭＳ ゴシック" w:eastAsia="ＭＳ ゴシック"/>
          <w:sz w:val="22"/>
        </w:rPr>
      </w:pPr>
      <w:r>
        <w:rPr>
          <w:rFonts w:ascii="ＭＳ ゴシック" w:hAnsi="ＭＳ ゴシック" w:eastAsia="ＭＳ ゴシック"/>
          <w:sz w:val="22"/>
        </w:rPr>
        <w:t>第６条　甲は、前条の規定に基づく請求書を受理した場合は、その金額を照査のうえ、その都度乙にその代金を支払わなければならない。</w:t>
      </w:r>
    </w:p>
    <w:p>
      <w:pPr>
        <w:pStyle w:val="Normal"/>
        <w:ind w:left="0" w:right="0" w:firstLine="440"/>
        <w:rPr>
          <w:rFonts w:ascii="ＭＳ ゴシック" w:hAnsi="ＭＳ ゴシック" w:eastAsia="ＭＳ ゴシック"/>
          <w:sz w:val="22"/>
        </w:rPr>
      </w:pPr>
      <w:r>
        <w:rPr>
          <w:rFonts w:ascii="ＭＳ ゴシック" w:hAnsi="ＭＳ ゴシック" w:eastAsia="ＭＳ ゴシック"/>
          <w:sz w:val="22"/>
        </w:rPr>
        <w:t>乙は、この契約による帳簿及び関係書類を５年間保存しなければならない。</w:t>
      </w:r>
    </w:p>
    <w:p>
      <w:pPr>
        <w:pStyle w:val="Normal"/>
        <w:ind w:left="220" w:right="0" w:hanging="220"/>
        <w:rPr>
          <w:rFonts w:ascii="ＭＳ ゴシック" w:hAnsi="ＭＳ ゴシック" w:eastAsia="ＭＳ ゴシック"/>
          <w:sz w:val="22"/>
        </w:rPr>
      </w:pPr>
      <w:r>
        <w:rPr>
          <w:rFonts w:ascii="ＭＳ ゴシック" w:hAnsi="ＭＳ ゴシック" w:eastAsia="ＭＳ ゴシック"/>
          <w:sz w:val="22"/>
        </w:rPr>
        <w:t>第７条　甲は、乙に対してこの契約の実施に関して必要な報告を徴し又は説明を求めることができる。</w:t>
      </w:r>
    </w:p>
    <w:p>
      <w:pPr>
        <w:pStyle w:val="Normal"/>
        <w:ind w:left="220" w:right="0" w:hanging="220"/>
        <w:rPr>
          <w:rFonts w:ascii="ＭＳ ゴシック" w:hAnsi="ＭＳ ゴシック" w:eastAsia="ＭＳ ゴシック"/>
          <w:sz w:val="22"/>
        </w:rPr>
      </w:pPr>
      <w:r>
        <w:rPr>
          <w:rFonts w:ascii="ＭＳ ゴシック" w:hAnsi="ＭＳ ゴシック" w:eastAsia="ＭＳ ゴシック"/>
          <w:sz w:val="22"/>
        </w:rPr>
        <w:t>第８条　甲は、用具の給付後、乙の責任に帰すべきものと認められる不備な箇所を発見した場合、その箇所を指摘して乙の負担においてこれを改修させることができる。</w:t>
      </w:r>
    </w:p>
    <w:p>
      <w:pPr>
        <w:pStyle w:val="Normal"/>
        <w:ind w:left="220" w:right="0" w:hanging="220"/>
        <w:rPr>
          <w:rFonts w:ascii="ＭＳ ゴシック" w:hAnsi="ＭＳ ゴシック" w:eastAsia="ＭＳ ゴシック"/>
          <w:sz w:val="22"/>
        </w:rPr>
      </w:pPr>
      <w:r>
        <w:rPr>
          <w:rFonts w:ascii="ＭＳ ゴシック" w:hAnsi="ＭＳ ゴシック" w:eastAsia="ＭＳ ゴシック"/>
          <w:sz w:val="22"/>
        </w:rPr>
        <w:t>第９条　乙は、用具の給付について、この契約によるほか西原村地域生活支援事業実施要綱の規定に従わなければならない。</w:t>
      </w:r>
    </w:p>
    <w:p>
      <w:pPr>
        <w:pStyle w:val="Normal"/>
        <w:rPr>
          <w:rFonts w:ascii="ＭＳ ゴシック" w:hAnsi="ＭＳ ゴシック" w:eastAsia="ＭＳ ゴシック"/>
          <w:sz w:val="22"/>
        </w:rPr>
      </w:pPr>
      <w:r>
        <w:rPr>
          <w:rFonts w:ascii="ＭＳ ゴシック" w:hAnsi="ＭＳ ゴシック" w:eastAsia="ＭＳ ゴシック"/>
          <w:sz w:val="22"/>
        </w:rPr>
        <w:t>第１０条　甲は、次の場合には、この契約を解除することができる。</w:t>
      </w:r>
    </w:p>
    <w:p>
      <w:pPr>
        <w:pStyle w:val="Normal"/>
        <w:ind w:left="0" w:right="0" w:firstLine="220"/>
        <w:rPr>
          <w:rFonts w:ascii="ＭＳ ゴシック" w:hAnsi="ＭＳ ゴシック" w:eastAsia="ＭＳ ゴシック"/>
          <w:sz w:val="22"/>
        </w:rPr>
      </w:pPr>
      <w:r>
        <w:rPr>
          <w:rFonts w:ascii="ＭＳ ゴシック" w:hAnsi="ＭＳ ゴシック" w:eastAsia="ＭＳ ゴシック"/>
          <w:sz w:val="22"/>
        </w:rPr>
        <w:t>（１）　乙が、この契約の履行に関して詐欺その他不正を行った場合</w:t>
      </w:r>
    </w:p>
    <w:p>
      <w:pPr>
        <w:pStyle w:val="Normal"/>
        <w:ind w:left="0" w:right="0" w:firstLine="220"/>
        <w:rPr>
          <w:rFonts w:ascii="ＭＳ ゴシック" w:hAnsi="ＭＳ ゴシック" w:eastAsia="ＭＳ ゴシック"/>
          <w:sz w:val="22"/>
        </w:rPr>
      </w:pPr>
      <w:r>
        <w:rPr>
          <w:rFonts w:ascii="ＭＳ ゴシック" w:hAnsi="ＭＳ ゴシック" w:eastAsia="ＭＳ ゴシック"/>
          <w:sz w:val="22"/>
        </w:rPr>
        <w:t>（２）　乙が、この契約条項に違反した場合</w:t>
      </w:r>
    </w:p>
    <w:p>
      <w:pPr>
        <w:pStyle w:val="Normal"/>
        <w:ind w:left="220" w:right="0" w:hanging="220"/>
        <w:rPr>
          <w:rFonts w:ascii="ＭＳ ゴシック" w:hAnsi="ＭＳ ゴシック" w:eastAsia="ＭＳ ゴシック"/>
          <w:sz w:val="22"/>
        </w:rPr>
      </w:pPr>
      <w:r>
        <w:rPr>
          <w:rFonts w:ascii="ＭＳ ゴシック" w:hAnsi="ＭＳ ゴシック" w:eastAsia="ＭＳ ゴシック"/>
          <w:sz w:val="22"/>
        </w:rPr>
        <w:t>第１１条　この契約の有効期間は令和　　年　　月　　日から令和４年３月３１日までとする。</w:t>
      </w:r>
    </w:p>
    <w:p>
      <w:pPr>
        <w:pStyle w:val="Normal"/>
        <w:ind w:left="220" w:right="0" w:hanging="220"/>
        <w:rPr>
          <w:rFonts w:ascii="ＭＳ ゴシック" w:hAnsi="ＭＳ ゴシック" w:eastAsia="ＭＳ ゴシック"/>
          <w:sz w:val="22"/>
        </w:rPr>
      </w:pPr>
      <w:r>
        <w:rPr>
          <w:rFonts w:ascii="ＭＳ ゴシック" w:hAnsi="ＭＳ ゴシック" w:eastAsia="ＭＳ ゴシック"/>
          <w:sz w:val="22"/>
        </w:rPr>
        <w:t>２　契約期間の末日までに甲又は乙が別段の意思表示をしないときは、本契約を１年間更新したものとみなし、以後毎年同様の取扱いとする。</w:t>
      </w:r>
    </w:p>
    <w:p>
      <w:pPr>
        <w:pStyle w:val="Normal"/>
        <w:rPr>
          <w:rFonts w:ascii="ＭＳ ゴシック" w:hAnsi="ＭＳ ゴシック" w:eastAsia="ＭＳ ゴシック"/>
          <w:sz w:val="22"/>
        </w:rPr>
      </w:pPr>
      <w:r>
        <w:rPr>
          <w:rFonts w:ascii="ＭＳ ゴシック" w:hAnsi="ＭＳ ゴシック" w:eastAsia="ＭＳ ゴシック"/>
          <w:sz w:val="22"/>
        </w:rPr>
        <w:t>第１２条　この契約に定めるもののほか必要な事項は、甲、乙協議のうえ定めるものとする。</w:t>
      </w:r>
    </w:p>
    <w:p>
      <w:pPr>
        <w:pStyle w:val="Normal"/>
        <w:rPr>
          <w:rFonts w:ascii="ＭＳ ゴシック" w:hAnsi="ＭＳ ゴシック" w:eastAsia="ＭＳ ゴシック"/>
          <w:sz w:val="22"/>
        </w:rPr>
      </w:pPr>
      <w:r>
        <w:rPr>
          <w:rFonts w:eastAsia="ＭＳ ゴシック" w:ascii="ＭＳ ゴシック" w:hAnsi="ＭＳ ゴシック"/>
          <w:sz w:val="22"/>
        </w:rPr>
      </w:r>
    </w:p>
    <w:p>
      <w:pPr>
        <w:pStyle w:val="Normal"/>
        <w:ind w:left="0" w:right="0" w:firstLine="220"/>
        <w:rPr>
          <w:rFonts w:ascii="ＭＳ ゴシック" w:hAnsi="ＭＳ ゴシック" w:eastAsia="ＭＳ ゴシック"/>
          <w:sz w:val="22"/>
        </w:rPr>
      </w:pPr>
      <w:r>
        <w:rPr>
          <w:rFonts w:ascii="ＭＳ ゴシック" w:hAnsi="ＭＳ ゴシック" w:eastAsia="ＭＳ ゴシック"/>
          <w:sz w:val="22"/>
        </w:rPr>
        <w:t>この契約を証するため本書２通を作成し、甲、乙記名捺印のうえ各自１通を保有するものとする。</w:t>
      </w:r>
    </w:p>
    <w:p>
      <w:pPr>
        <w:pStyle w:val="Normal"/>
        <w:rPr>
          <w:rFonts w:ascii="ＭＳ ゴシック" w:hAnsi="ＭＳ ゴシック" w:eastAsia="ＭＳ ゴシック"/>
          <w:sz w:val="22"/>
        </w:rPr>
      </w:pPr>
      <w:r>
        <w:rPr>
          <w:rFonts w:eastAsia="ＭＳ ゴシック" w:ascii="ＭＳ ゴシック" w:hAnsi="ＭＳ ゴシック"/>
          <w:sz w:val="22"/>
        </w:rPr>
      </w:r>
    </w:p>
    <w:p>
      <w:pPr>
        <w:pStyle w:val="Normal"/>
        <w:rPr>
          <w:rFonts w:ascii="ＭＳ ゴシック" w:hAnsi="ＭＳ ゴシック" w:eastAsia="ＭＳ ゴシック"/>
          <w:sz w:val="22"/>
        </w:rPr>
      </w:pPr>
      <w:r>
        <w:rPr>
          <w:rFonts w:eastAsia="ＭＳ ゴシック" w:ascii="ＭＳ ゴシック" w:hAnsi="ＭＳ ゴシック"/>
          <w:sz w:val="22"/>
        </w:rPr>
      </w:r>
    </w:p>
    <w:p>
      <w:pPr>
        <w:pStyle w:val="Normal"/>
        <w:ind w:left="0" w:right="0" w:firstLine="880"/>
        <w:rPr>
          <w:rFonts w:ascii="ＭＳ ゴシック" w:hAnsi="ＭＳ ゴシック" w:eastAsia="ＭＳ ゴシック"/>
          <w:sz w:val="22"/>
        </w:rPr>
      </w:pPr>
      <w:r>
        <w:rPr>
          <w:rFonts w:ascii="ＭＳ ゴシック" w:hAnsi="ＭＳ ゴシック" w:eastAsia="ＭＳ ゴシック"/>
          <w:sz w:val="22"/>
        </w:rPr>
        <w:t>令和　　年　　月　　日</w:t>
      </w:r>
    </w:p>
    <w:p>
      <w:pPr>
        <w:pStyle w:val="Normal"/>
        <w:rPr>
          <w:rFonts w:ascii="ＭＳ ゴシック" w:hAnsi="ＭＳ ゴシック" w:eastAsia="ＭＳ ゴシック"/>
          <w:sz w:val="22"/>
        </w:rPr>
      </w:pPr>
      <w:r>
        <w:rPr>
          <w:rFonts w:eastAsia="ＭＳ ゴシック" w:ascii="ＭＳ ゴシック" w:hAnsi="ＭＳ ゴシック"/>
          <w:sz w:val="22"/>
        </w:rPr>
      </w:r>
    </w:p>
    <w:p>
      <w:pPr>
        <w:pStyle w:val="Normal"/>
        <w:tabs>
          <w:tab w:val="left" w:pos="3255" w:leader="none"/>
        </w:tabs>
        <w:rPr/>
      </w:pPr>
      <w:r>
        <w:rPr>
          <w:rFonts w:ascii="ＭＳ ゴシック" w:hAnsi="ＭＳ ゴシック" w:eastAsia="ＭＳ ゴシック"/>
          <w:sz w:val="22"/>
        </w:rPr>
        <w:t>　　　　　　　　　　　　　甲　</w:t>
      </w:r>
      <w:r>
        <w:rPr>
          <w:rFonts w:ascii="ＭＳ ゴシック" w:hAnsi="ＭＳ ゴシック" w:eastAsia="ＭＳ ゴシック"/>
          <w:sz w:val="22"/>
          <w:szCs w:val="22"/>
        </w:rPr>
        <w:t>熊本県阿蘇郡西原村大字小森３２５９番地</w:t>
      </w:r>
    </w:p>
    <w:p>
      <w:pPr>
        <w:pStyle w:val="Normal"/>
        <w:tabs>
          <w:tab w:val="left" w:pos="3255" w:leader="none"/>
        </w:tabs>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tabs>
          <w:tab w:val="left" w:pos="3255" w:leader="none"/>
        </w:tabs>
        <w:ind w:left="0" w:right="1400" w:firstLine="4800"/>
        <w:jc w:val="left"/>
        <w:rPr>
          <w:rFonts w:ascii="ＭＳ ゴシック" w:hAnsi="ＭＳ ゴシック" w:eastAsia="ＭＳ ゴシック"/>
          <w:spacing w:val="10"/>
          <w:sz w:val="22"/>
          <w:szCs w:val="22"/>
        </w:rPr>
      </w:pPr>
      <w:bookmarkStart w:id="0" w:name="_GoBack"/>
      <w:bookmarkEnd w:id="0"/>
      <w:r>
        <w:rPr>
          <w:rFonts w:ascii="ＭＳ ゴシック" w:hAnsi="ＭＳ ゴシック" w:eastAsia="ＭＳ ゴシック"/>
          <w:spacing w:val="10"/>
          <w:sz w:val="22"/>
          <w:szCs w:val="22"/>
        </w:rPr>
        <w:t>西原村長　　吉井　誠</w:t>
      </w:r>
    </w:p>
    <w:p>
      <w:pPr>
        <w:pStyle w:val="Normal"/>
        <w:tabs>
          <w:tab w:val="left" w:pos="3255" w:leader="none"/>
        </w:tabs>
        <w:ind w:left="0" w:right="1400" w:hanging="0"/>
        <w:jc w:val="left"/>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tabs>
          <w:tab w:val="left" w:pos="3255" w:leader="none"/>
          <w:tab w:val="left" w:pos="9638" w:leader="none"/>
        </w:tabs>
        <w:ind w:left="0" w:right="-22" w:hanging="0"/>
        <w:rPr>
          <w:rFonts w:ascii="ＭＳ ゴシック" w:hAnsi="ＭＳ ゴシック" w:eastAsia="ＭＳ ゴシック"/>
          <w:sz w:val="22"/>
          <w:szCs w:val="22"/>
        </w:rPr>
      </w:pPr>
      <w:r>
        <w:rPr>
          <w:rFonts w:ascii="ＭＳ ゴシック" w:hAnsi="ＭＳ ゴシック" w:eastAsia="ＭＳ ゴシック"/>
          <w:sz w:val="22"/>
          <w:szCs w:val="22"/>
        </w:rPr>
        <w:t>　　　　　　　　　　　　　乙　</w:t>
      </w:r>
    </w:p>
    <w:p>
      <w:pPr>
        <w:pStyle w:val="Normal"/>
        <w:tabs>
          <w:tab w:val="left" w:pos="3255" w:leader="none"/>
          <w:tab w:val="left" w:pos="9638" w:leader="none"/>
        </w:tabs>
        <w:ind w:left="0" w:right="-22" w:hanging="0"/>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tabs>
          <w:tab w:val="left" w:pos="3255" w:leader="none"/>
          <w:tab w:val="left" w:pos="9638" w:leader="none"/>
        </w:tabs>
        <w:ind w:left="0" w:right="-22" w:hanging="0"/>
        <w:rPr>
          <w:rFonts w:ascii="ＭＳ ゴシック" w:hAnsi="ＭＳ ゴシック" w:eastAsia="ＭＳ ゴシック"/>
          <w:sz w:val="22"/>
          <w:szCs w:val="22"/>
        </w:rPr>
      </w:pPr>
      <w:r>
        <w:rPr>
          <w:rFonts w:ascii="ＭＳ ゴシック" w:hAnsi="ＭＳ ゴシック" w:eastAsia="ＭＳ ゴシック"/>
          <w:sz w:val="22"/>
          <w:szCs w:val="22"/>
        </w:rPr>
        <w:t>　　　　　　　　　　　　　　　　　　　　　　</w:t>
      </w:r>
    </w:p>
    <w:p>
      <w:pPr>
        <w:pStyle w:val="Normal"/>
        <w:tabs>
          <w:tab w:val="left" w:pos="3255" w:leader="none"/>
          <w:tab w:val="left" w:pos="9638" w:leader="none"/>
        </w:tabs>
        <w:ind w:left="0" w:right="-22" w:hanging="0"/>
        <w:rPr>
          <w:rFonts w:ascii="ＭＳ ゴシック" w:hAnsi="ＭＳ ゴシック" w:eastAsia="ＭＳ ゴシック"/>
          <w:sz w:val="22"/>
        </w:rPr>
      </w:pPr>
      <w:r>
        <w:rPr>
          <w:rFonts w:ascii="ＭＳ ゴシック" w:hAnsi="ＭＳ ゴシック" w:eastAsia="ＭＳ ゴシック"/>
          <w:sz w:val="22"/>
        </w:rPr>
        <w:t>　　　　　　　　　　　　　　　　　　　　　　</w:t>
      </w:r>
    </w:p>
    <w:p>
      <w:pPr>
        <w:pStyle w:val="Normal"/>
        <w:tabs>
          <w:tab w:val="left" w:pos="3255" w:leader="none"/>
          <w:tab w:val="left" w:pos="9638" w:leader="none"/>
        </w:tabs>
        <w:ind w:left="0" w:right="-22" w:hanging="0"/>
        <w:rPr/>
      </w:pPr>
      <w:r>
        <w:rPr/>
      </w:r>
    </w:p>
    <w:sectPr>
      <w:type w:val="nextPage"/>
      <w:pgSz w:w="11906" w:h="16838"/>
      <w:pgMar w:left="1134" w:right="1134" w:header="0" w:top="130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Arial">
    <w:charset w:val="01"/>
    <w:family w:val="roman"/>
    <w:pitch w:val="variable"/>
  </w:font>
  <w:font w:name="ＭＳ ゴシック">
    <w:charset w:val="01"/>
    <w:family w:val="roman"/>
    <w:pitch w:val="variable"/>
  </w:font>
</w:fonts>
</file>

<file path=word/settings.xml><?xml version="1.0" encoding="utf-8"?>
<w:settings xmlns:w="http://schemas.openxmlformats.org/wordprocessingml/2006/main">
  <w:zoom w:percent="100"/>
  <w:embedSystemFonts/>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tyle>
  <w:style w:type="character" w:styleId="Style14">
    <w:name w:val="ヘッダー (文字)"/>
    <w:qFormat/>
    <w:rPr>
      <w:sz w:val="21"/>
      <w:szCs w:val="24"/>
    </w:rPr>
  </w:style>
  <w:style w:type="character" w:styleId="Style15">
    <w:name w:val="フッター (文字)"/>
    <w:qFormat/>
    <w:rPr>
      <w:sz w:val="21"/>
      <w:szCs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rPr>
      <w:sz w:val="22"/>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teHeading">
    <w:name w:val="Note Heading"/>
    <w:basedOn w:val="Normal"/>
    <w:qFormat/>
    <w:pPr>
      <w:jc w:val="center"/>
    </w:pPr>
    <w:rPr>
      <w:sz w:val="22"/>
    </w:rPr>
  </w:style>
  <w:style w:type="paragraph" w:styleId="Closing">
    <w:name w:val="Closing"/>
    <w:basedOn w:val="Normal"/>
    <w:qFormat/>
    <w:pPr>
      <w:jc w:val="right"/>
    </w:pPr>
    <w:rPr>
      <w:sz w:val="22"/>
    </w:rPr>
  </w:style>
  <w:style w:type="paragraph" w:styleId="Date">
    <w:name w:val="Date"/>
    <w:basedOn w:val="Normal"/>
    <w:qFormat/>
    <w:pPr/>
    <w:rPr>
      <w:rFonts w:eastAsia="ＭＳ ゴシック"/>
      <w:sz w:val="22"/>
    </w:rPr>
  </w:style>
  <w:style w:type="paragraph" w:styleId="BalloonText">
    <w:name w:val="Balloon Text"/>
    <w:basedOn w:val="Normal"/>
    <w:qFormat/>
    <w:pPr/>
    <w:rPr>
      <w:rFonts w:ascii="Arial" w:hAnsi="Arial" w:eastAsia="ＭＳ ゴシック"/>
      <w:sz w:val="18"/>
      <w:szCs w:val="18"/>
    </w:rPr>
  </w:style>
  <w:style w:type="paragraph" w:styleId="Header">
    <w:name w:val="Header"/>
    <w:basedOn w:val="Normal"/>
    <w:pPr>
      <w:tabs>
        <w:tab w:val="center" w:pos="4252" w:leader="none"/>
        <w:tab w:val="right" w:pos="8504" w:leader="none"/>
      </w:tabs>
      <w:snapToGrid w:val="false"/>
    </w:pPr>
    <w:rPr>
      <w:lang w:val="x-none" w:eastAsia="x-none"/>
    </w:rPr>
  </w:style>
  <w:style w:type="paragraph" w:styleId="Footer">
    <w:name w:val="Footer"/>
    <w:basedOn w:val="Normal"/>
    <w:pPr>
      <w:tabs>
        <w:tab w:val="center" w:pos="4252" w:leader="none"/>
        <w:tab w:val="right" w:pos="8504" w:leader="none"/>
      </w:tabs>
      <w:snapToGrid w:val="false"/>
    </w:pPr>
    <w:rPr>
      <w:lang w:val="x-none" w:eastAsia="x-none"/>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TotalTime>
  <Application>Plott Corporation</Application>
  <Pages>2</Pages>
  <Words>1027</Words>
  <Characters>1027</Characters>
  <CharactersWithSpaces>1144</CharactersWithSpaces>
  <Paragraphs>25</Paragraphs>
  <Company>一の宮町役場</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2017-10-18T04:23:00Z</dcterms:created>
  <dc:creator>mh0910</dc:creator>
  <dc:description/>
  <dc:language>en-US</dc:language>
  <cp:lastModifiedBy>0160 hamada</cp:lastModifiedBy>
  <cp:lastPrinted>2021-02-15T23:54:00Z</cp:lastPrinted>
  <dcterms:modified xsi:type="dcterms:W3CDTF">2022-08-31T05:58:00Z</dcterms:modified>
  <cp:revision>13</cp:revision>
  <dc:subject/>
  <dc:title>日常生活用具給付委託契約書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一の宮町役場</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